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1357" w14:textId="77777777" w:rsidR="00C74BB8" w:rsidRPr="00C74BB8" w:rsidRDefault="00C74BB8" w:rsidP="00C74BB8">
      <w:pPr>
        <w:spacing w:after="60"/>
        <w:jc w:val="center"/>
        <w:rPr>
          <w:rFonts w:ascii="Times New Roman" w:eastAsia="Times New Roman" w:hAnsi="Times New Roman" w:cs="Times New Roman"/>
          <w:b/>
          <w:bCs/>
        </w:rPr>
      </w:pPr>
      <w:r w:rsidRPr="00C74BB8">
        <w:rPr>
          <w:rFonts w:ascii="Arial" w:eastAsia="Times New Roman" w:hAnsi="Arial" w:cs="Arial"/>
          <w:b/>
          <w:bCs/>
          <w:color w:val="000000"/>
          <w:sz w:val="38"/>
          <w:szCs w:val="38"/>
        </w:rPr>
        <w:t>32nd LD Issues Platform: 2022 Edition</w:t>
      </w:r>
    </w:p>
    <w:p w14:paraId="5B73C0DA" w14:textId="77777777" w:rsidR="00C74BB8" w:rsidRPr="00C74BB8" w:rsidRDefault="00C74BB8" w:rsidP="00C74BB8">
      <w:pPr>
        <w:jc w:val="center"/>
        <w:rPr>
          <w:rFonts w:ascii="Times New Roman" w:eastAsia="Times New Roman" w:hAnsi="Times New Roman" w:cs="Times New Roman"/>
        </w:rPr>
      </w:pPr>
      <w:r w:rsidRPr="00C74BB8">
        <w:rPr>
          <w:rFonts w:ascii="Arial" w:eastAsia="Times New Roman" w:hAnsi="Arial" w:cs="Arial"/>
          <w:color w:val="000000"/>
          <w:sz w:val="22"/>
          <w:szCs w:val="22"/>
        </w:rPr>
        <w:t>Adopted March 26, 2022 </w:t>
      </w:r>
    </w:p>
    <w:p w14:paraId="02BA651C" w14:textId="77777777" w:rsidR="00C74BB8" w:rsidRPr="00C74BB8" w:rsidRDefault="00C74BB8" w:rsidP="00C74BB8">
      <w:pPr>
        <w:rPr>
          <w:rFonts w:ascii="Times New Roman" w:eastAsia="Times New Roman" w:hAnsi="Times New Roman" w:cs="Times New Roman"/>
        </w:rPr>
      </w:pPr>
    </w:p>
    <w:p w14:paraId="3D7F36BA" w14:textId="50635B37" w:rsidR="00F45D31" w:rsidRDefault="00F45D31" w:rsidP="00F45D31">
      <w:pPr>
        <w:pStyle w:val="NormalWeb"/>
        <w:spacing w:before="0" w:beforeAutospacing="0" w:after="0" w:afterAutospacing="0"/>
        <w:textAlignment w:val="baseline"/>
        <w:rPr>
          <w:rFonts w:ascii="Arial" w:hAnsi="Arial" w:cs="Arial"/>
          <w:color w:val="666666"/>
          <w:bdr w:val="none" w:sz="0" w:space="0" w:color="auto" w:frame="1"/>
        </w:rPr>
      </w:pPr>
      <w:r w:rsidRPr="00F45D31">
        <w:rPr>
          <w:rFonts w:ascii="Arial" w:hAnsi="Arial" w:cs="Arial"/>
          <w:color w:val="666666"/>
          <w:bdr w:val="none" w:sz="0" w:space="0" w:color="auto" w:frame="1"/>
        </w:rPr>
        <w:t>We, the 32nd Legislative District Democrats, assemble and organize with values represented by the Universal Declaration of Human Rights</w:t>
      </w:r>
      <w:r w:rsidR="002962BB">
        <w:rPr>
          <w:rFonts w:ascii="Arial" w:hAnsi="Arial" w:cs="Arial"/>
          <w:color w:val="666666"/>
          <w:bdr w:val="none" w:sz="0" w:space="0" w:color="auto" w:frame="1"/>
        </w:rPr>
        <w:t xml:space="preserve"> and we </w:t>
      </w:r>
      <w:r w:rsidRPr="00F45D31">
        <w:rPr>
          <w:rFonts w:ascii="Arial" w:hAnsi="Arial" w:cs="Arial"/>
          <w:color w:val="666666"/>
          <w:bdr w:val="none" w:sz="0" w:space="0" w:color="auto" w:frame="1"/>
        </w:rPr>
        <w:t>refer to our federal and state constitutions to guide our democratic participation as we advocate for fair governance for the greater good. </w:t>
      </w:r>
    </w:p>
    <w:p w14:paraId="4438443D" w14:textId="77777777" w:rsidR="00F45D31" w:rsidRPr="00F45D31" w:rsidRDefault="00F45D31" w:rsidP="00F45D31">
      <w:pPr>
        <w:pStyle w:val="NormalWeb"/>
        <w:spacing w:before="0" w:beforeAutospacing="0" w:after="0" w:afterAutospacing="0"/>
        <w:textAlignment w:val="baseline"/>
        <w:rPr>
          <w:rFonts w:ascii="Arial" w:hAnsi="Arial" w:cs="Arial"/>
          <w:color w:val="666666"/>
        </w:rPr>
      </w:pPr>
    </w:p>
    <w:p w14:paraId="546352B0" w14:textId="77777777" w:rsidR="00F45D31" w:rsidRPr="00F45D31" w:rsidRDefault="00F45D31" w:rsidP="00F45D31">
      <w:pPr>
        <w:pStyle w:val="NormalWeb"/>
        <w:spacing w:before="0" w:beforeAutospacing="0" w:after="0" w:afterAutospacing="0"/>
        <w:textAlignment w:val="baseline"/>
        <w:rPr>
          <w:rFonts w:ascii="Arial" w:hAnsi="Arial" w:cs="Arial"/>
          <w:color w:val="666666"/>
        </w:rPr>
      </w:pPr>
      <w:r w:rsidRPr="00F45D31">
        <w:rPr>
          <w:rFonts w:ascii="Arial" w:hAnsi="Arial" w:cs="Arial"/>
          <w:color w:val="666666"/>
          <w:bdr w:val="none" w:sz="0" w:space="0" w:color="auto" w:frame="1"/>
        </w:rPr>
        <w:t>We affirm</w:t>
      </w:r>
      <w:r w:rsidRPr="00F45D31">
        <w:rPr>
          <w:rFonts w:ascii="Arial" w:hAnsi="Arial" w:cs="Arial"/>
          <w:color w:val="666666"/>
        </w:rPr>
        <w:t> our commitment to creating the best government we can achieve, in the service of all, not for just the few.</w:t>
      </w:r>
    </w:p>
    <w:p w14:paraId="6227D445" w14:textId="77777777" w:rsidR="00C74BB8" w:rsidRPr="00F45D31" w:rsidRDefault="00C74BB8" w:rsidP="00C74BB8">
      <w:pPr>
        <w:rPr>
          <w:rFonts w:ascii="Arial" w:eastAsia="Times New Roman" w:hAnsi="Arial" w:cs="Arial"/>
        </w:rPr>
      </w:pPr>
    </w:p>
    <w:p w14:paraId="2D0752BA" w14:textId="29D2A0CD" w:rsidR="00C74BB8" w:rsidRPr="00F45D31" w:rsidRDefault="00C74BB8" w:rsidP="00A55A1C">
      <w:pPr>
        <w:spacing w:after="80"/>
        <w:rPr>
          <w:rFonts w:ascii="Arial" w:eastAsia="Times New Roman" w:hAnsi="Arial" w:cs="Arial"/>
          <w:color w:val="1D1D1D"/>
        </w:rPr>
      </w:pPr>
      <w:r w:rsidRPr="00F45D31">
        <w:rPr>
          <w:rFonts w:ascii="Arial" w:eastAsia="Times New Roman" w:hAnsi="Arial" w:cs="Arial"/>
          <w:i/>
          <w:iCs/>
          <w:color w:val="1D1D1D"/>
        </w:rPr>
        <w:t>The legitimate object of government is to do for a community of people whatever they need to have done but cannot do at all, or cannot do as well, for themselves</w:t>
      </w:r>
      <w:r w:rsidRPr="00F45D31">
        <w:rPr>
          <w:rFonts w:ascii="Arial" w:eastAsia="Times New Roman" w:hAnsi="Arial" w:cs="Arial"/>
          <w:color w:val="1D1D1D"/>
        </w:rPr>
        <w:t xml:space="preserve">. </w:t>
      </w:r>
      <w:r w:rsidR="00A55A1C" w:rsidRPr="00F45D31">
        <w:rPr>
          <w:rFonts w:ascii="Arial" w:eastAsia="Times New Roman" w:hAnsi="Arial" w:cs="Arial"/>
          <w:color w:val="1D1D1D"/>
        </w:rPr>
        <w:br/>
        <w:t xml:space="preserve">                                                                                            ~ </w:t>
      </w:r>
      <w:r w:rsidRPr="00F45D31">
        <w:rPr>
          <w:rFonts w:ascii="Arial" w:eastAsia="Times New Roman" w:hAnsi="Arial" w:cs="Arial"/>
          <w:color w:val="1D1D1D"/>
        </w:rPr>
        <w:t>Abraham Lincoln</w:t>
      </w:r>
      <w:r w:rsidRPr="00F45D31">
        <w:rPr>
          <w:rFonts w:ascii="Arial" w:eastAsia="Times New Roman" w:hAnsi="Arial" w:cs="Arial"/>
          <w:color w:val="1D1D1D"/>
          <w:shd w:val="clear" w:color="auto" w:fill="FFFFFF"/>
        </w:rPr>
        <w:t> </w:t>
      </w:r>
    </w:p>
    <w:p w14:paraId="0CFD867C" w14:textId="77777777" w:rsidR="00C74BB8" w:rsidRPr="00C74BB8" w:rsidRDefault="00C74BB8" w:rsidP="00C74BB8">
      <w:pPr>
        <w:spacing w:before="280" w:after="80"/>
        <w:jc w:val="center"/>
        <w:outlineLvl w:val="3"/>
        <w:rPr>
          <w:rFonts w:ascii="Times New Roman" w:eastAsia="Times New Roman" w:hAnsi="Times New Roman" w:cs="Times New Roman"/>
          <w:b/>
          <w:bCs/>
        </w:rPr>
      </w:pPr>
      <w:r w:rsidRPr="00C74BB8">
        <w:rPr>
          <w:rFonts w:ascii="Arial" w:eastAsia="Times New Roman" w:hAnsi="Arial" w:cs="Arial"/>
          <w:color w:val="666666"/>
        </w:rPr>
        <w:t>________________________________________________________</w:t>
      </w:r>
    </w:p>
    <w:p w14:paraId="751CFF83" w14:textId="75C44A7D"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Civil Rights and Human Rights   </w:t>
      </w:r>
    </w:p>
    <w:p w14:paraId="748334D4" w14:textId="23B01D64" w:rsidR="00C74BB8" w:rsidRPr="00C74BB8" w:rsidRDefault="00C74BB8" w:rsidP="00C74BB8">
      <w:pPr>
        <w:rPr>
          <w:rFonts w:ascii="Times New Roman" w:eastAsia="Times New Roman" w:hAnsi="Times New Roman" w:cs="Times New Roman"/>
        </w:rPr>
      </w:pPr>
      <w:r w:rsidRPr="00C74BB8">
        <w:rPr>
          <w:rFonts w:ascii="Arial" w:eastAsia="Times New Roman" w:hAnsi="Arial" w:cs="Arial"/>
          <w:i/>
          <w:iCs/>
          <w:color w:val="000000"/>
        </w:rPr>
        <w:t>Human rights are the expression of those traditions of tolerance in all cultures that are the basis of peace and progress. Human rights, properly understood and justly interpreted, are foreign to no culture and native to all nations. It is the universality of human rights that gives them their strength and endows them with the power to cross any border, climb any wall, defy any force.</w:t>
      </w:r>
      <w:r w:rsidR="00A55A1C">
        <w:rPr>
          <w:rFonts w:ascii="Arial" w:eastAsia="Times New Roman" w:hAnsi="Arial" w:cs="Arial"/>
          <w:color w:val="000000"/>
        </w:rPr>
        <w:t xml:space="preserve"> </w:t>
      </w:r>
      <w:r w:rsidR="00A55A1C">
        <w:rPr>
          <w:rFonts w:ascii="Arial" w:eastAsia="Times New Roman" w:hAnsi="Arial" w:cs="Arial"/>
          <w:b/>
          <w:bCs/>
          <w:color w:val="000000"/>
        </w:rPr>
        <w:t xml:space="preserve"> </w:t>
      </w:r>
      <w:r w:rsidR="00A55A1C" w:rsidRPr="00A55A1C">
        <w:rPr>
          <w:rFonts w:ascii="Arial" w:eastAsia="Times New Roman" w:hAnsi="Arial" w:cs="Arial"/>
          <w:color w:val="000000"/>
        </w:rPr>
        <w:t xml:space="preserve">~ </w:t>
      </w:r>
      <w:r w:rsidRPr="00C74BB8">
        <w:rPr>
          <w:rFonts w:ascii="Arial" w:eastAsia="Times New Roman" w:hAnsi="Arial" w:cs="Arial"/>
          <w:color w:val="000000"/>
        </w:rPr>
        <w:t>Kofi Annan</w:t>
      </w:r>
    </w:p>
    <w:p w14:paraId="688EAD1D" w14:textId="77777777" w:rsidR="00C74BB8" w:rsidRPr="00C74BB8" w:rsidRDefault="00C74BB8" w:rsidP="00C74BB8">
      <w:pPr>
        <w:shd w:val="clear" w:color="auto" w:fill="FFFFFF"/>
        <w:rPr>
          <w:rFonts w:ascii="Times New Roman" w:eastAsia="Times New Roman" w:hAnsi="Times New Roman" w:cs="Times New Roman"/>
        </w:rPr>
      </w:pPr>
    </w:p>
    <w:p w14:paraId="4494145E"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rPr>
        <w:t>Human rights are universal principles of respect for the individual and apply to everyone. Their fundamental assumption is that each person is a moral and rational being who deserves to be treated with dignity. Nations enjoy specific civil rights that apply only to themselves, whereas human rights apply to everyone, including immigrants and their families.</w:t>
      </w:r>
    </w:p>
    <w:p w14:paraId="7FDE2406" w14:textId="77777777" w:rsidR="00C74BB8" w:rsidRPr="00C74BB8" w:rsidRDefault="00C74BB8" w:rsidP="0056392C">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0818FE22" w14:textId="77777777" w:rsidR="00C74BB8" w:rsidRPr="00C74BB8" w:rsidRDefault="00C74BB8" w:rsidP="00C74BB8">
      <w:pPr>
        <w:numPr>
          <w:ilvl w:val="0"/>
          <w:numId w:val="1"/>
        </w:numPr>
        <w:spacing w:before="228"/>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The Universal Declaration of Human Rights</w:t>
      </w:r>
    </w:p>
    <w:p w14:paraId="41DA0CE2" w14:textId="77777777" w:rsidR="00C74BB8" w:rsidRPr="00C74BB8" w:rsidRDefault="00C74BB8" w:rsidP="00C74BB8">
      <w:pPr>
        <w:numPr>
          <w:ilvl w:val="0"/>
          <w:numId w:val="1"/>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Strict separation of church and state.</w:t>
      </w:r>
    </w:p>
    <w:p w14:paraId="652D0C39" w14:textId="77777777" w:rsidR="00C74BB8" w:rsidRPr="00C74BB8" w:rsidRDefault="00C74BB8" w:rsidP="00C74BB8">
      <w:pPr>
        <w:numPr>
          <w:ilvl w:val="0"/>
          <w:numId w:val="1"/>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Our constitutionally guaranteed religious freedom that prevents the government from imposing or suppressing religious beliefs, or favoring or funding any set of beliefs. </w:t>
      </w:r>
    </w:p>
    <w:p w14:paraId="0C3AC38C"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right of all women to have autonomy over their own bodies, to be free of government, corporate, or religious interference in their reproductive decisions, including birth control and abortion, and to have safe, legal, protected, affordable and accessible health care that enables them to make those choices according to their own wishes.</w:t>
      </w:r>
    </w:p>
    <w:p w14:paraId="456C875C"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 acceptance of the now ratified Equal Rights Amendment.</w:t>
      </w:r>
    </w:p>
    <w:p w14:paraId="6F91A26B"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Equal pay for equal work. </w:t>
      </w:r>
    </w:p>
    <w:p w14:paraId="4110E672"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Black Lives Matter.</w:t>
      </w:r>
    </w:p>
    <w:p w14:paraId="40657BC1"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An immediate end to human trafficking for the sex trade, and all other forms of involuntary labor including labor and sexual exploitation, with the focus on lessening the </w:t>
      </w:r>
      <w:r w:rsidRPr="00C74BB8">
        <w:rPr>
          <w:rFonts w:ascii="Arial" w:eastAsia="Times New Roman" w:hAnsi="Arial" w:cs="Arial"/>
          <w:color w:val="1D1D1D"/>
          <w:sz w:val="22"/>
          <w:szCs w:val="22"/>
        </w:rPr>
        <w:lastRenderedPageBreak/>
        <w:t>demand and increasing the enforcement against those perpetuating demand for labor and sexual trafficking.</w:t>
      </w:r>
    </w:p>
    <w:p w14:paraId="10497AE0"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Privacy as a basic human right that the government and the private sector at all levels must acknowledge in their rules and regulations.</w:t>
      </w:r>
    </w:p>
    <w:p w14:paraId="6DFB9C18"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right of every adult to marry another person without regard to gender, and to enjoy the same civil and legal rights accorded to all married persons.</w:t>
      </w:r>
    </w:p>
    <w:p w14:paraId="68A031D0"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Anti-discrimination laws that sustain human dignity in all aspects of life.</w:t>
      </w:r>
    </w:p>
    <w:p w14:paraId="64A3E462" w14:textId="608C7405"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 employment at a livable wage.</w:t>
      </w:r>
    </w:p>
    <w:p w14:paraId="7E7D6C0C" w14:textId="77777777" w:rsidR="00C74BB8" w:rsidRPr="00C74BB8" w:rsidRDefault="00C74BB8" w:rsidP="00C74BB8">
      <w:pPr>
        <w:numPr>
          <w:ilvl w:val="0"/>
          <w:numId w:val="1"/>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Providing universal access to safe and affordable publicly financed, built and administered SOCIAL housing. </w:t>
      </w:r>
    </w:p>
    <w:p w14:paraId="2CA71081" w14:textId="77777777" w:rsidR="00C74BB8" w:rsidRPr="00C74BB8" w:rsidRDefault="00C74BB8" w:rsidP="00C74BB8">
      <w:pPr>
        <w:numPr>
          <w:ilvl w:val="0"/>
          <w:numId w:val="1"/>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SOCIAL Security as a publicly administered retirement, and disability insurance system.</w:t>
      </w:r>
    </w:p>
    <w:p w14:paraId="2031005A" w14:textId="77777777" w:rsidR="00C74BB8" w:rsidRPr="00C74BB8" w:rsidRDefault="00C74BB8" w:rsidP="00C74BB8">
      <w:pPr>
        <w:numPr>
          <w:ilvl w:val="0"/>
          <w:numId w:val="1"/>
        </w:numPr>
        <w:textAlignment w:val="baseline"/>
        <w:rPr>
          <w:rFonts w:ascii="Arial" w:eastAsia="Times New Roman" w:hAnsi="Arial" w:cs="Arial"/>
          <w:color w:val="000000"/>
          <w:sz w:val="22"/>
          <w:szCs w:val="22"/>
        </w:rPr>
      </w:pPr>
      <w:r w:rsidRPr="00C74BB8">
        <w:rPr>
          <w:rFonts w:ascii="Arial" w:eastAsia="Times New Roman" w:hAnsi="Arial" w:cs="Arial"/>
          <w:color w:val="1D1D1D"/>
          <w:sz w:val="22"/>
          <w:szCs w:val="22"/>
        </w:rPr>
        <w:t>Freedom from hunger and food insecurity with access to healthy and nutritious foods for all people.</w:t>
      </w:r>
    </w:p>
    <w:p w14:paraId="12E74E38"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Restorative justice to provide a more constructive, humane, and less punitive </w:t>
      </w:r>
      <w:r w:rsidRPr="00C74BB8">
        <w:rPr>
          <w:rFonts w:ascii="Arial" w:eastAsia="Times New Roman" w:hAnsi="Arial" w:cs="Arial"/>
          <w:color w:val="1D1D1D"/>
          <w:sz w:val="22"/>
          <w:szCs w:val="22"/>
        </w:rPr>
        <w:tab/>
        <w:t xml:space="preserve"> correctional system, focusing on rehabilitation.</w:t>
      </w:r>
    </w:p>
    <w:p w14:paraId="4EB085CC"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Upholding and defending every U.S. working person's right to organize, negotiate collectively, protest, and strike.</w:t>
      </w:r>
    </w:p>
    <w:p w14:paraId="6509B993" w14:textId="3664471E"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Enacting an immigration policy based on human, civil, and labor rights, acknowledging that the U.S. imposed trade agreements compel migration into this country.</w:t>
      </w:r>
    </w:p>
    <w:p w14:paraId="41212DC5" w14:textId="40090FCF"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Universal health care for all, ensuring no one is excluded or exploited nor subjected to medical racism or similar practices, or forced institutionalization (whether into a large or small facility).</w:t>
      </w:r>
    </w:p>
    <w:p w14:paraId="30E5B197"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Enriching and equitable education systems.</w:t>
      </w:r>
    </w:p>
    <w:p w14:paraId="76DAAB38" w14:textId="36B03DBC"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Adding enforcement provisions to the Americans with Disabilities Act of 1990, as </w:t>
      </w:r>
      <w:r w:rsidRPr="00C74BB8">
        <w:rPr>
          <w:rFonts w:ascii="Arial" w:eastAsia="Times New Roman" w:hAnsi="Arial" w:cs="Arial"/>
          <w:color w:val="1D1D1D"/>
          <w:sz w:val="22"/>
          <w:szCs w:val="22"/>
        </w:rPr>
        <w:tab/>
        <w:t xml:space="preserve"> amended.</w:t>
      </w:r>
    </w:p>
    <w:p w14:paraId="3DE77A7B"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Strong legislation, treatment programs and education designed to reduce harassment, intimidation, domestic or sexual violence, gun violence, and bullying.</w:t>
      </w:r>
    </w:p>
    <w:p w14:paraId="74529354"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Honoring the rich diversity of society, and efforts to reflect that diversity in our</w:t>
      </w:r>
      <w:r w:rsidRPr="00C74BB8">
        <w:rPr>
          <w:rFonts w:ascii="Arial" w:eastAsia="Times New Roman" w:hAnsi="Arial" w:cs="Arial"/>
          <w:color w:val="1D1D1D"/>
          <w:sz w:val="22"/>
          <w:szCs w:val="22"/>
        </w:rPr>
        <w:tab/>
        <w:t xml:space="preserve"> </w:t>
      </w:r>
      <w:r w:rsidRPr="00C74BB8">
        <w:rPr>
          <w:rFonts w:ascii="Arial" w:eastAsia="Times New Roman" w:hAnsi="Arial" w:cs="Arial"/>
          <w:color w:val="1D1D1D"/>
          <w:sz w:val="22"/>
          <w:szCs w:val="22"/>
        </w:rPr>
        <w:tab/>
        <w:t xml:space="preserve"> Party, including special consideration for the rights of such currently and historically </w:t>
      </w:r>
      <w:r w:rsidRPr="00C74BB8">
        <w:rPr>
          <w:rFonts w:ascii="Arial" w:eastAsia="Times New Roman" w:hAnsi="Arial" w:cs="Arial"/>
          <w:color w:val="1D1D1D"/>
          <w:sz w:val="22"/>
          <w:szCs w:val="22"/>
        </w:rPr>
        <w:tab/>
        <w:t xml:space="preserve"> marginalized communities as people with disabilities, immigrants, peoples of color, indigenous peoples, poor people, LGBTQ+ people, elders and religious minorities and atheists.</w:t>
      </w:r>
    </w:p>
    <w:p w14:paraId="1EEAE4C5"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People subjected to discrimination must be afforded the legal means and economic </w:t>
      </w:r>
      <w:r w:rsidRPr="00C74BB8">
        <w:rPr>
          <w:rFonts w:ascii="Arial" w:eastAsia="Times New Roman" w:hAnsi="Arial" w:cs="Arial"/>
          <w:color w:val="1D1D1D"/>
          <w:sz w:val="22"/>
          <w:szCs w:val="22"/>
        </w:rPr>
        <w:tab/>
        <w:t xml:space="preserve"> opportunities to overcome such injustices.</w:t>
      </w:r>
    </w:p>
    <w:p w14:paraId="345718BB" w14:textId="23626C9E"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Policies and actions that will strengthen our country by affirming the value of all individuals, and by eliminating systemic conditions that perpetuate inequality, oppression, and lack of equitable access to opportunities.</w:t>
      </w:r>
    </w:p>
    <w:p w14:paraId="0C5C9C7F"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Defending our constitutionally guaranteed rights to free speech, free association, peaceful assembly and protest, which supersede all state and local jurisdiction.</w:t>
      </w:r>
    </w:p>
    <w:p w14:paraId="57EC7074"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Legislation defining "Conversion Therapy" to alter sexual orientation as a destructive and damaging act of fraud. </w:t>
      </w:r>
    </w:p>
    <w:p w14:paraId="24A2F473"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Reparations for black American who are descendants from slavery in America.</w:t>
      </w:r>
    </w:p>
    <w:p w14:paraId="1A889F3F" w14:textId="691FF010"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Equitable distribution and awarding of cannabis retail and production licenses to black business owners.</w:t>
      </w:r>
    </w:p>
    <w:p w14:paraId="0651E199"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Race and gender conscious affirmative action.</w:t>
      </w:r>
    </w:p>
    <w:p w14:paraId="0E48566B"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We support an anti-racist government and an anti-racist service to its residents of the State of Washington.</w:t>
      </w:r>
    </w:p>
    <w:p w14:paraId="08280451"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WA State Executive order 22-01 (Equity in Public Contracting) [Directing state agencies to be fair]</w:t>
      </w:r>
    </w:p>
    <w:p w14:paraId="023A48CF"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WA State Executive order 22-02 [Telling state agencies how to be fair]</w:t>
      </w:r>
    </w:p>
    <w:p w14:paraId="1107D537"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Development of programs to maximize opportunities to increase access for minority and women-owned businesses in public contracting and procurement.</w:t>
      </w:r>
    </w:p>
    <w:p w14:paraId="748B524E"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Governments taking an intentional, proactiveness to address and dismantle oppressive systems and practices in the workplace and build new, equitable systems to achieve a workforce that is representative of the diversity of WA and practices cultural humility.</w:t>
      </w:r>
    </w:p>
    <w:p w14:paraId="1FE17B71"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access to all state services and eliminating barriers and inequities in all aspects of agency decision making, including service delivery, program development, policy development, staffing and budgeting.</w:t>
      </w:r>
    </w:p>
    <w:p w14:paraId="28495054"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Access to equitable opportunities and resources that eliminate disparities for Women and the BIPOC community.</w:t>
      </w:r>
    </w:p>
    <w:p w14:paraId="1F9B7BC9"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Digital equity.</w:t>
      </w:r>
    </w:p>
    <w:p w14:paraId="2AE89C9F"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All previous and current incarcerated regardless of charge or institutionalized individuals, including </w:t>
      </w:r>
      <w:proofErr w:type="gramStart"/>
      <w:r w:rsidRPr="00C74BB8">
        <w:rPr>
          <w:rFonts w:ascii="Arial" w:eastAsia="Times New Roman" w:hAnsi="Arial" w:cs="Arial"/>
          <w:color w:val="1D1D1D"/>
          <w:sz w:val="22"/>
          <w:szCs w:val="22"/>
        </w:rPr>
        <w:t>those subject</w:t>
      </w:r>
      <w:proofErr w:type="gramEnd"/>
      <w:r w:rsidRPr="00C74BB8">
        <w:rPr>
          <w:rFonts w:ascii="Arial" w:eastAsia="Times New Roman" w:hAnsi="Arial" w:cs="Arial"/>
          <w:color w:val="1D1D1D"/>
          <w:sz w:val="22"/>
          <w:szCs w:val="22"/>
        </w:rPr>
        <w:t xml:space="preserve"> to involuntary treatment or guardianship proceedings, to be registered to vote and allowed access to voting.</w:t>
      </w:r>
    </w:p>
    <w:p w14:paraId="38CD47FE" w14:textId="3053F7D1"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Dismantling systemic racism and inequities in all institutions, organizations and government </w:t>
      </w:r>
      <w:r w:rsidR="00A55A1C">
        <w:rPr>
          <w:rFonts w:ascii="Arial" w:eastAsia="Times New Roman" w:hAnsi="Arial" w:cs="Arial"/>
          <w:color w:val="1D1D1D"/>
          <w:sz w:val="22"/>
          <w:szCs w:val="22"/>
        </w:rPr>
        <w:t>a</w:t>
      </w:r>
      <w:r w:rsidRPr="00C74BB8">
        <w:rPr>
          <w:rFonts w:ascii="Arial" w:eastAsia="Times New Roman" w:hAnsi="Arial" w:cs="Arial"/>
          <w:color w:val="1D1D1D"/>
          <w:sz w:val="22"/>
          <w:szCs w:val="22"/>
        </w:rPr>
        <w:t>gencies.</w:t>
      </w:r>
    </w:p>
    <w:p w14:paraId="364FB902"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Creating space and opportunity for women and BIPOC communities in spaces they have been historically excluded from, and developing greater awareness of conscious and unconscious biases in order to become a racially just society.</w:t>
      </w:r>
    </w:p>
    <w:p w14:paraId="2B79647C" w14:textId="2056E558"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Congressional repudiation of the 1493 Papal Bull known as the Doctrine of Discovery that sanctioned the brutal conquest and colonization of non-Christian infidels who were deemed “enemies of Christ.”</w:t>
      </w:r>
    </w:p>
    <w:p w14:paraId="6B10ABF5" w14:textId="77777777"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Democratic Party Repudiation of the Doctrine of Discovery as socially unjust, racist, and in violation of basic and fundamental universal human rights.</w:t>
      </w:r>
    </w:p>
    <w:p w14:paraId="79A1B7B5" w14:textId="1AAF94B5" w:rsidR="00C74BB8" w:rsidRPr="00C74BB8" w:rsidRDefault="00C74BB8" w:rsidP="00C74BB8">
      <w:pPr>
        <w:numPr>
          <w:ilvl w:val="0"/>
          <w:numId w:val="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Congressional repudiation of the Expulsion Act of May 26, 1830 that justified the expulsion of indigenous people from their lands in order to expand slavery for industrial agriculture. </w:t>
      </w:r>
    </w:p>
    <w:p w14:paraId="4C119590" w14:textId="77777777" w:rsidR="00C74BB8" w:rsidRPr="00C74BB8" w:rsidRDefault="00C74BB8" w:rsidP="00C74BB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 We oppose:</w:t>
      </w:r>
    </w:p>
    <w:p w14:paraId="59A38410" w14:textId="77777777" w:rsidR="00C74BB8" w:rsidRPr="00C74BB8" w:rsidRDefault="00C74BB8" w:rsidP="00C74BB8">
      <w:pPr>
        <w:numPr>
          <w:ilvl w:val="0"/>
          <w:numId w:val="2"/>
        </w:numPr>
        <w:spacing w:before="21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Every law, regulation, or practice that tends to diminish, by intent or effect, the Constitutional rights of citizens.</w:t>
      </w:r>
    </w:p>
    <w:p w14:paraId="710E2FFA"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Discrimination in voting, employment, housing, public accommodations, healthcare, military service and veterans' status, insurance, licensing, or education based on race, ethnicity, religion, age, gender, sexual orientation, gender identity, disability, size, socioeconomic status, political affiliation, and national origin or immigration status.</w:t>
      </w:r>
    </w:p>
    <w:p w14:paraId="485385AD"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Any "bathroom bill" that attacks the rights of Trans-Queer-Gender non-binary peoples.</w:t>
      </w:r>
    </w:p>
    <w:p w14:paraId="473C216D"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Any claim of religious liberty to justify or protect discriminatory practices.</w:t>
      </w:r>
    </w:p>
    <w:p w14:paraId="68DB3BCB"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Discrimination against LGBTQ+ people on parenting rights or opportunities.</w:t>
      </w:r>
    </w:p>
    <w:p w14:paraId="3D91DBD9" w14:textId="0FCC36EB"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Warrantless wiretapping and searches that violate the 4th Amendment of the U.S.</w:t>
      </w:r>
      <w:r w:rsidR="00A55A1C">
        <w:rPr>
          <w:rFonts w:ascii="Arial" w:eastAsia="Times New Roman" w:hAnsi="Arial" w:cs="Arial"/>
          <w:color w:val="1D1D1D"/>
          <w:sz w:val="22"/>
          <w:szCs w:val="22"/>
        </w:rPr>
        <w:t xml:space="preserve"> Constitution </w:t>
      </w:r>
      <w:r w:rsidRPr="00C74BB8">
        <w:rPr>
          <w:rFonts w:ascii="Arial" w:eastAsia="Times New Roman" w:hAnsi="Arial" w:cs="Arial"/>
          <w:color w:val="1D1D1D"/>
          <w:sz w:val="22"/>
          <w:szCs w:val="22"/>
        </w:rPr>
        <w:t>or Article 1, Section 7 of the Washington State Constitution protecting against the invasion of private affairs or homes.</w:t>
      </w:r>
    </w:p>
    <w:p w14:paraId="1FABEC66"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Arbitrary limits, such as "Free Speech Zones", which inhibit the right to disrupt business as usual to express grievances and demand redress from our government.</w:t>
      </w:r>
    </w:p>
    <w:p w14:paraId="2198D35B"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Extreme and unconstitutional provisions of the PATRIOT Act which allow the government and corporate surveillance of individuals, activist groups, and media.</w:t>
      </w:r>
    </w:p>
    <w:p w14:paraId="7EF11CC7"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Denial of women's health services by governmental, insurance, or healthcare corporations, local pharmacies, or military benefits programs.</w:t>
      </w:r>
    </w:p>
    <w:p w14:paraId="02E9EC84" w14:textId="77777777" w:rsidR="00C74BB8" w:rsidRPr="00C74BB8" w:rsidRDefault="00C74BB8" w:rsidP="00C74BB8">
      <w:pPr>
        <w:numPr>
          <w:ilvl w:val="0"/>
          <w:numId w:val="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Attempts to amend the Washington State Constitution by legislation rather than follow Article 23, Section 1 of the WA State Constitution.</w:t>
      </w:r>
    </w:p>
    <w:p w14:paraId="63233EEB" w14:textId="77777777" w:rsidR="00C74BB8" w:rsidRPr="00C74BB8" w:rsidRDefault="00C74BB8" w:rsidP="00C74BB8">
      <w:pPr>
        <w:numPr>
          <w:ilvl w:val="0"/>
          <w:numId w:val="2"/>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Gender and racially neutral affirmative action.</w:t>
      </w:r>
    </w:p>
    <w:p w14:paraId="5A31BBB4" w14:textId="77777777" w:rsidR="00C74BB8" w:rsidRPr="00C74BB8" w:rsidRDefault="00C74BB8" w:rsidP="00C74BB8">
      <w:pPr>
        <w:numPr>
          <w:ilvl w:val="0"/>
          <w:numId w:val="2"/>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devaluation and degradation of black lives.</w:t>
      </w:r>
    </w:p>
    <w:p w14:paraId="40FABC50" w14:textId="77777777" w:rsidR="00C74BB8" w:rsidRPr="00C74BB8" w:rsidRDefault="00C74BB8" w:rsidP="00C74BB8">
      <w:pPr>
        <w:numPr>
          <w:ilvl w:val="0"/>
          <w:numId w:val="2"/>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Racialized policing and overrepresentation of black Americans in our criminal and juvenile justice systems.</w:t>
      </w:r>
    </w:p>
    <w:p w14:paraId="6E170D52" w14:textId="5237D634" w:rsidR="00C74BB8" w:rsidRPr="00C74BB8" w:rsidRDefault="00C74BB8" w:rsidP="00C74BB8">
      <w:pPr>
        <w:numPr>
          <w:ilvl w:val="0"/>
          <w:numId w:val="2"/>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Jim Crow laws that were never dismantled and racist court decisions that were never </w:t>
      </w:r>
      <w:r w:rsidR="00594E9C">
        <w:rPr>
          <w:rFonts w:ascii="Arial" w:eastAsia="Times New Roman" w:hAnsi="Arial" w:cs="Arial"/>
          <w:color w:val="1D1D1D"/>
          <w:sz w:val="22"/>
          <w:szCs w:val="22"/>
        </w:rPr>
        <w:t>d</w:t>
      </w:r>
      <w:r w:rsidRPr="00C74BB8">
        <w:rPr>
          <w:rFonts w:ascii="Arial" w:eastAsia="Times New Roman" w:hAnsi="Arial" w:cs="Arial"/>
          <w:color w:val="1D1D1D"/>
          <w:sz w:val="22"/>
          <w:szCs w:val="22"/>
        </w:rPr>
        <w:t>isavowed.</w:t>
      </w:r>
    </w:p>
    <w:p w14:paraId="0566EED7" w14:textId="77777777" w:rsidR="00C74BB8" w:rsidRPr="00C74BB8" w:rsidRDefault="00C74BB8" w:rsidP="00C74BB8">
      <w:pPr>
        <w:numPr>
          <w:ilvl w:val="0"/>
          <w:numId w:val="2"/>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The Doctrine of Discovery, the Supreme Court decisions in </w:t>
      </w:r>
      <w:r w:rsidRPr="00C74BB8">
        <w:rPr>
          <w:rFonts w:ascii="Arial" w:eastAsia="Times New Roman" w:hAnsi="Arial" w:cs="Arial"/>
          <w:i/>
          <w:iCs/>
          <w:color w:val="1D1D1D"/>
          <w:sz w:val="22"/>
          <w:szCs w:val="22"/>
        </w:rPr>
        <w:t xml:space="preserve">Johnson v </w:t>
      </w:r>
      <w:proofErr w:type="spellStart"/>
      <w:r w:rsidRPr="00C74BB8">
        <w:rPr>
          <w:rFonts w:ascii="Arial" w:eastAsia="Times New Roman" w:hAnsi="Arial" w:cs="Arial"/>
          <w:i/>
          <w:iCs/>
          <w:color w:val="1D1D1D"/>
          <w:sz w:val="22"/>
          <w:szCs w:val="22"/>
        </w:rPr>
        <w:t>M’Intosh</w:t>
      </w:r>
      <w:proofErr w:type="spellEnd"/>
      <w:r w:rsidRPr="00C74BB8">
        <w:rPr>
          <w:rFonts w:ascii="Arial" w:eastAsia="Times New Roman" w:hAnsi="Arial" w:cs="Arial"/>
          <w:color w:val="1D1D1D"/>
          <w:sz w:val="22"/>
          <w:szCs w:val="22"/>
        </w:rPr>
        <w:t xml:space="preserve"> in 1823 and the 2005 decision </w:t>
      </w:r>
      <w:r w:rsidRPr="00C74BB8">
        <w:rPr>
          <w:rFonts w:ascii="Arial" w:eastAsia="Times New Roman" w:hAnsi="Arial" w:cs="Arial"/>
          <w:i/>
          <w:iCs/>
          <w:color w:val="1D1D1D"/>
          <w:sz w:val="22"/>
          <w:szCs w:val="22"/>
        </w:rPr>
        <w:t>City of Sherrill v Oneida Indian Nation of N.Y</w:t>
      </w:r>
      <w:r w:rsidRPr="00C74BB8">
        <w:rPr>
          <w:rFonts w:ascii="Arial" w:eastAsia="Times New Roman" w:hAnsi="Arial" w:cs="Arial"/>
          <w:color w:val="1D1D1D"/>
          <w:sz w:val="22"/>
          <w:szCs w:val="22"/>
        </w:rPr>
        <w:t>. to define international property law and to justify the extraction of resources in indigenous territories around the world.</w:t>
      </w:r>
    </w:p>
    <w:p w14:paraId="58E55EE2" w14:textId="77777777" w:rsidR="00C74BB8" w:rsidRPr="00C74BB8" w:rsidRDefault="00C74BB8" w:rsidP="00C74BB8">
      <w:pPr>
        <w:numPr>
          <w:ilvl w:val="0"/>
          <w:numId w:val="2"/>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death penalty as a punishment in the criminal justice system.</w:t>
      </w:r>
    </w:p>
    <w:p w14:paraId="7275E774"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shd w:val="clear" w:color="auto" w:fill="FFFFFF"/>
        </w:rPr>
        <w:t xml:space="preserve">Climate Change, </w:t>
      </w:r>
      <w:r w:rsidRPr="00C74BB8">
        <w:rPr>
          <w:rFonts w:ascii="Arial" w:eastAsia="Times New Roman" w:hAnsi="Arial" w:cs="Arial"/>
          <w:b/>
          <w:bCs/>
          <w:color w:val="000000"/>
          <w:sz w:val="32"/>
          <w:szCs w:val="32"/>
        </w:rPr>
        <w:t>Energy, and Environment        </w:t>
      </w:r>
    </w:p>
    <w:p w14:paraId="303D47CD"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Devastating effects of climate change are already impacting ecosystems, economies and communities. The well-being of our state requires aggressive measures to reduce carbon emissions from all sectors, intelligent management of growth, limiting urban sprawl, and preservation of natural ecosystems, farmland, wildlife habitat, and natural resources. Protective laws and regulations must be vigorously enforced, and strengthened where needed. Lawmakers must be accountable for maintaining and strengthening these protections.</w:t>
      </w:r>
    </w:p>
    <w:p w14:paraId="39F84449" w14:textId="77777777" w:rsidR="00C74BB8" w:rsidRPr="00C74BB8" w:rsidRDefault="00C74BB8" w:rsidP="0056392C">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046082EF" w14:textId="77777777" w:rsidR="00C74BB8" w:rsidRPr="00C74BB8" w:rsidRDefault="00C74BB8" w:rsidP="00C74BB8">
      <w:pPr>
        <w:numPr>
          <w:ilvl w:val="0"/>
          <w:numId w:val="3"/>
        </w:numPr>
        <w:spacing w:before="21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Aggressive action now to reduce greenhouse gas emissions in order to immediately retard, and ultimately prevent, further global climate change and ocean acidification.</w:t>
      </w:r>
    </w:p>
    <w:p w14:paraId="058BB935"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The development and greater use of clean and sustainable alternatives to fossil </w:t>
      </w:r>
      <w:r w:rsidRPr="00C74BB8">
        <w:rPr>
          <w:rFonts w:ascii="Arial" w:eastAsia="Times New Roman" w:hAnsi="Arial" w:cs="Arial"/>
          <w:color w:val="1D1D1D"/>
          <w:sz w:val="22"/>
          <w:szCs w:val="22"/>
        </w:rPr>
        <w:tab/>
      </w:r>
      <w:r w:rsidRPr="00C74BB8">
        <w:rPr>
          <w:rFonts w:ascii="Arial" w:eastAsia="Times New Roman" w:hAnsi="Arial" w:cs="Arial"/>
          <w:color w:val="1D1D1D"/>
          <w:sz w:val="22"/>
          <w:szCs w:val="22"/>
        </w:rPr>
        <w:tab/>
        <w:t>fuels, by such strategies as:</w:t>
      </w:r>
    </w:p>
    <w:p w14:paraId="5C4CEA70" w14:textId="77777777" w:rsidR="00C74BB8" w:rsidRPr="00C74BB8" w:rsidRDefault="00C74BB8" w:rsidP="00C74BB8">
      <w:pPr>
        <w:numPr>
          <w:ilvl w:val="1"/>
          <w:numId w:val="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Government-subsidized research and rapid development of wind, solar, ocean and geothermal power, along with other innovative technologies; </w:t>
      </w:r>
    </w:p>
    <w:p w14:paraId="0DCAAFC5" w14:textId="77777777" w:rsidR="00C74BB8" w:rsidRPr="00C74BB8" w:rsidRDefault="00C74BB8" w:rsidP="00C74BB8">
      <w:pPr>
        <w:numPr>
          <w:ilvl w:val="1"/>
          <w:numId w:val="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Higher fuel-efficiency and anti-pollution standards for all vehicles, and increasing the percentage of alternative-fuel vehicles in use;</w:t>
      </w:r>
    </w:p>
    <w:p w14:paraId="33C5CD51" w14:textId="77777777" w:rsidR="00C74BB8" w:rsidRPr="00C74BB8" w:rsidRDefault="00C74BB8" w:rsidP="00C74BB8">
      <w:pPr>
        <w:numPr>
          <w:ilvl w:val="1"/>
          <w:numId w:val="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Tax incentives, including imposition of a carbon tax and repeal of tax breaks for polluting industries</w:t>
      </w:r>
    </w:p>
    <w:p w14:paraId="46627178" w14:textId="77777777" w:rsidR="00C74BB8" w:rsidRPr="00C74BB8" w:rsidRDefault="00C74BB8" w:rsidP="00C74BB8">
      <w:pPr>
        <w:numPr>
          <w:ilvl w:val="1"/>
          <w:numId w:val="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Careful examination of the need for new or expanded nuclear power as a steady, non-remitting power source, including demand for industry accountability and proof of safe and clean operation and waste disposal.</w:t>
      </w:r>
    </w:p>
    <w:p w14:paraId="49A7E8A7"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Intensified international efforts to prevent the release of chlorine gas, in order to protect the ozone layer.</w:t>
      </w:r>
    </w:p>
    <w:p w14:paraId="49952343"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Creating incentives for conservation of energy, water and other resources, and for reuse and recycling in order to reduce the waste stream while assuring safe disposal of hazardous materials;</w:t>
      </w:r>
    </w:p>
    <w:p w14:paraId="79769DF3"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Strengthening the State's Growth Management Act to include climate provisions in comprehensive planning.</w:t>
      </w:r>
    </w:p>
    <w:p w14:paraId="56966099"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Reforming the State's excessively liberal land-use vesting rules.</w:t>
      </w:r>
    </w:p>
    <w:p w14:paraId="6204A805" w14:textId="7647909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Protecting environmentally sensitive areas, including the continental shelf, from exploration and/or extraction of oil, gas, and other substances, and from the disposal or treatment of wastes</w:t>
      </w:r>
      <w:r w:rsidR="00594E9C">
        <w:rPr>
          <w:rFonts w:ascii="Arial" w:eastAsia="Times New Roman" w:hAnsi="Arial" w:cs="Arial"/>
          <w:color w:val="1D1D1D"/>
          <w:sz w:val="22"/>
          <w:szCs w:val="22"/>
        </w:rPr>
        <w:t>.</w:t>
      </w:r>
      <w:r w:rsidRPr="00C74BB8">
        <w:rPr>
          <w:rFonts w:ascii="Arial" w:eastAsia="Times New Roman" w:hAnsi="Arial" w:cs="Arial"/>
          <w:color w:val="1D1D1D"/>
          <w:sz w:val="22"/>
          <w:szCs w:val="22"/>
        </w:rPr>
        <w:t> </w:t>
      </w:r>
    </w:p>
    <w:p w14:paraId="67AEAADF"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Production of renewable energy on farms, including biofuels, solar and wind power, to reduce greenhouse gasses in ways that are sustainable and do not compete with food crops.</w:t>
      </w:r>
    </w:p>
    <w:p w14:paraId="32DE0BCC"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Management and preservation of wilderness areas and other public lands as national treasures, and according state and national parks the funding needed for their preservation and public enjoyment.</w:t>
      </w:r>
    </w:p>
    <w:p w14:paraId="0B776256"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federal and state protection of wild and scenic rivers.</w:t>
      </w:r>
    </w:p>
    <w:p w14:paraId="7E042CD1"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fair system of paying for growth, including assessment of impact fees on developers.</w:t>
      </w:r>
    </w:p>
    <w:p w14:paraId="01385B3F" w14:textId="3282E871"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Preserving green and open spaces in urban environments even as density increases so as to protect the quality of life for urban residents in terms of their physical, emotional and mental health, as scientific research has demonstrated this need</w:t>
      </w:r>
      <w:r w:rsidR="00594E9C">
        <w:rPr>
          <w:rFonts w:ascii="Arial" w:eastAsia="Times New Roman" w:hAnsi="Arial" w:cs="Arial"/>
          <w:color w:val="1D1D1D"/>
          <w:sz w:val="22"/>
          <w:szCs w:val="22"/>
        </w:rPr>
        <w:t>.</w:t>
      </w:r>
    </w:p>
    <w:p w14:paraId="6A11232D"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Revising state laws to require greater participation by and authority of residents to approve major changes in zoning that affect more than one property.</w:t>
      </w:r>
    </w:p>
    <w:p w14:paraId="2E7F6465"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Producer responsibility for packaging and waste products.</w:t>
      </w:r>
    </w:p>
    <w:p w14:paraId="683B3CF9"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ASARCO funds and funds from the Model Toxics Control Act being used only for toxic site cleanup, including the 20,000 developed and undeveloped parcels slated for cleanup.</w:t>
      </w:r>
    </w:p>
    <w:p w14:paraId="439F04D5"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Implementation of stormwater reduction to address polluted runoff, including daylighting streams and creeks where possible.</w:t>
      </w:r>
    </w:p>
    <w:p w14:paraId="46893A31"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Restoration of endangered species and their habitats, which support biodiversity and sustainability, and incorporating the recovery management agreements into the Endangered Species Act.</w:t>
      </w:r>
    </w:p>
    <w:p w14:paraId="198A4956"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Comprehensively quantifying Washington State water resources and managing them with a policy that is science-based, transparent, and effective.</w:t>
      </w:r>
    </w:p>
    <w:p w14:paraId="692C326B"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Transitioning rapidly to 100% sustainable, safe, and renewable power sources while also ensuring a reliable base-load supply of non-intermittent power to all communities. </w:t>
      </w:r>
    </w:p>
    <w:p w14:paraId="5F972C54"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Ensuring that 80% of the remaining global fossil fuel reserves must remain in the ground.</w:t>
      </w:r>
    </w:p>
    <w:p w14:paraId="458C7D37"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Net metering in residential solar.</w:t>
      </w:r>
    </w:p>
    <w:p w14:paraId="39AC73A2"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Requiring that Environmental Impact Statements include climate change impacts.</w:t>
      </w:r>
    </w:p>
    <w:p w14:paraId="27DCE0B9"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Adopting and sharing best practices in energy conservation and production to improve global innovation towards climate change mitigation and solutions.</w:t>
      </w:r>
    </w:p>
    <w:p w14:paraId="5FA5EF00"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Enforcing requirements that all corporations pay for the true costs of carbon emissions, chemical pollution, and waste-stream management in production.</w:t>
      </w:r>
    </w:p>
    <w:p w14:paraId="7BCEAC03"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Making containment of existing and future nuclear waste a top priority and require this industry to pay for clean-up. </w:t>
      </w:r>
    </w:p>
    <w:p w14:paraId="42A9E733"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Enhancing air, water, and soil quality protections by strengthening the Environmental Protection Agency (EPA).</w:t>
      </w:r>
    </w:p>
    <w:p w14:paraId="0B176FF7"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Protecting public lands and the public commons from destructive extraction industries and corporate exploitation.</w:t>
      </w:r>
    </w:p>
    <w:p w14:paraId="1D2F0171"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Requiring companies to increase safe use of their waste and byproducts for energy production and as raw materials for new products.</w:t>
      </w:r>
    </w:p>
    <w:p w14:paraId="2F57140F"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Enforcing and strengthening our state's Growth Management Act to protect against further urban sprawl that consumes farmland, forests, wildlife habitat and natural resources and to consider climate impacts in comprehensive plans.</w:t>
      </w:r>
    </w:p>
    <w:p w14:paraId="3AA94C48"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Mode shift from highway travel to rail wherever possible, reducing toxic runoff from motor vehicles that poisons groundwater and habitat, and reducing other environmental harms.</w:t>
      </w:r>
    </w:p>
    <w:p w14:paraId="0BE02EEA"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Rapidly reducing vehicle miles traveled, and thus greenhouse gas emissions from transportation, by aggressively promoting public transportation, especially by rail, and active transportation modes such as biking and walking.</w:t>
      </w:r>
    </w:p>
    <w:p w14:paraId="327488CC"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Encouraging ample and frequent connections between all transit modes and active transportation facilities, with equitable access, and decreasing car dependency.</w:t>
      </w:r>
    </w:p>
    <w:p w14:paraId="3BB0C005"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Protecting wildlife, natural habitat, and human safety to the greatest extent possible from the proximity of transportation systems.</w:t>
      </w:r>
    </w:p>
    <w:p w14:paraId="06C3455B"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Promoting safe and sustainable mining, production, recycling, and disposal of electric batteries and battery components.</w:t>
      </w:r>
    </w:p>
    <w:p w14:paraId="0C4856C1"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Promotion of green and sustainable industrial practices and products, including building materials. </w:t>
      </w:r>
    </w:p>
    <w:p w14:paraId="4E34E169"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Programs for assisting with transitioning to non-fossil energy for heating and cooking in new and existing buildings.</w:t>
      </w:r>
    </w:p>
    <w:p w14:paraId="5DB854EE"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Development, monitoring, and enforcement of urban forest management plans and urban forest ordinances that increase protection for trees and support increasing urban tree canopy.</w:t>
      </w:r>
    </w:p>
    <w:p w14:paraId="039F1BDC"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Where possible, use of native plants in rehabilitation of damaged environments, including in new development, and in the greening of existing built environments.</w:t>
      </w:r>
    </w:p>
    <w:p w14:paraId="09FC81E5"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Reduce, recycle, reuse of goods to minimize waste.</w:t>
      </w:r>
    </w:p>
    <w:p w14:paraId="370FDFCB"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Legislation to improve, standardize, regulate, and encourage use of effective recycling services and practices. </w:t>
      </w:r>
    </w:p>
    <w:p w14:paraId="77095206"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Encouraging innovations in alternative, sustainable plastics and aggressive phasing out of single use and unnecessary use of petroleum-based plastics. </w:t>
      </w:r>
    </w:p>
    <w:p w14:paraId="3B9CA3DF"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Encouraging divestments in fossil fuel industries and institutions.</w:t>
      </w:r>
    </w:p>
    <w:p w14:paraId="034766E0" w14:textId="77777777"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Rapid reduction of fossil fuel consumption by the US military, and ending environmental and climate destruction caused by weapons proliferation and military interventions.</w:t>
      </w:r>
    </w:p>
    <w:p w14:paraId="3C06EBA8" w14:textId="3C6F3DCD" w:rsidR="00C74BB8" w:rsidRPr="00C74BB8" w:rsidRDefault="00C74BB8" w:rsidP="00C74BB8">
      <w:pPr>
        <w:numPr>
          <w:ilvl w:val="0"/>
          <w:numId w:val="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Breaching or removal of the four Lower Snake River Dams for the survival and recovery of salmon and orca species, and assistance with transition away from reliance on the dams.</w:t>
      </w:r>
    </w:p>
    <w:p w14:paraId="708B5515" w14:textId="77777777" w:rsidR="00C74BB8" w:rsidRPr="00C74BB8" w:rsidRDefault="00C74BB8" w:rsidP="00221BF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2C4C0AA7" w14:textId="77777777" w:rsidR="00C74BB8" w:rsidRPr="00C74BB8" w:rsidRDefault="00C74BB8" w:rsidP="00221BF8">
      <w:pPr>
        <w:numPr>
          <w:ilvl w:val="0"/>
          <w:numId w:val="8"/>
        </w:numPr>
        <w:spacing w:before="21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Coal power-generating plants anywhere, and coal transportation by any means.</w:t>
      </w:r>
    </w:p>
    <w:p w14:paraId="7C41849A"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Shipment of petroleum fuels without adequate and enforced safety measures.</w:t>
      </w:r>
    </w:p>
    <w:p w14:paraId="78890346"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construction of potentially hazardous pipelines through environmentally sensitive areas, especially areas containing aquifers.</w:t>
      </w:r>
    </w:p>
    <w:p w14:paraId="3B4F9408"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Undermining Initiative 937's renewable-energy goals.</w:t>
      </w:r>
    </w:p>
    <w:p w14:paraId="76EEDDA1"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Mountaintop removal for extraction of natural resources.</w:t>
      </w:r>
    </w:p>
    <w:p w14:paraId="44B96AD1"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Hydraulic fracturing for natural gas and mountaintop removal for extraction of coal and other natural resources.</w:t>
      </w:r>
    </w:p>
    <w:p w14:paraId="18439B2F"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Spraying known toxins and carcinogens into public parks and green spaces, including but not limited to: glyphosate and neonicotinoids.</w:t>
      </w:r>
    </w:p>
    <w:p w14:paraId="74A529F2"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Low-income and BIPOC communities bearing a disproportionate load of polluting industries and otherwise dangerous facilities.</w:t>
      </w:r>
    </w:p>
    <w:p w14:paraId="7F471AE0"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Canada-to-Mexico tar sands pipeline (Keystone XL)</w:t>
      </w:r>
    </w:p>
    <w:p w14:paraId="65DF0E37"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Mining practices, including for electric battery components, that externalize harms due to unsafe and toxic industry standards and labor practices.</w:t>
      </w:r>
    </w:p>
    <w:p w14:paraId="39314426" w14:textId="77777777" w:rsidR="00C74BB8" w:rsidRPr="00C74BB8" w:rsidRDefault="00C74BB8" w:rsidP="00C74BB8">
      <w:pPr>
        <w:numPr>
          <w:ilvl w:val="0"/>
          <w:numId w:val="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Environmental degradation related to cruise ship industry practices</w:t>
      </w:r>
      <w:r w:rsidRPr="00C74BB8">
        <w:rPr>
          <w:rFonts w:ascii="Arial" w:eastAsia="Times New Roman" w:hAnsi="Arial" w:cs="Arial"/>
          <w:color w:val="1D1D1D"/>
          <w:sz w:val="22"/>
          <w:szCs w:val="22"/>
        </w:rPr>
        <w:br/>
      </w:r>
      <w:r w:rsidRPr="00C74BB8">
        <w:rPr>
          <w:rFonts w:ascii="Arial" w:eastAsia="Times New Roman" w:hAnsi="Arial" w:cs="Arial"/>
          <w:color w:val="1D1D1D"/>
          <w:sz w:val="22"/>
          <w:szCs w:val="22"/>
        </w:rPr>
        <w:br/>
      </w:r>
    </w:p>
    <w:p w14:paraId="49053AB7" w14:textId="77777777" w:rsidR="00960460" w:rsidRDefault="00960460" w:rsidP="00C74BB8">
      <w:pPr>
        <w:spacing w:before="64" w:after="120"/>
        <w:outlineLvl w:val="1"/>
        <w:rPr>
          <w:rFonts w:ascii="Arial" w:eastAsia="Times New Roman" w:hAnsi="Arial" w:cs="Arial"/>
          <w:color w:val="000000"/>
          <w:sz w:val="32"/>
          <w:szCs w:val="32"/>
        </w:rPr>
      </w:pPr>
    </w:p>
    <w:p w14:paraId="680774D0" w14:textId="77777777" w:rsidR="00221BF8" w:rsidRDefault="00221BF8" w:rsidP="00C74BB8">
      <w:pPr>
        <w:spacing w:before="64" w:after="120"/>
        <w:outlineLvl w:val="1"/>
        <w:rPr>
          <w:rFonts w:ascii="Arial" w:eastAsia="Times New Roman" w:hAnsi="Arial" w:cs="Arial"/>
          <w:b/>
          <w:bCs/>
          <w:color w:val="000000"/>
          <w:sz w:val="32"/>
          <w:szCs w:val="32"/>
        </w:rPr>
      </w:pPr>
    </w:p>
    <w:p w14:paraId="32103C6C" w14:textId="3C6ACB56" w:rsidR="00C74BB8" w:rsidRPr="00C74BB8" w:rsidRDefault="00C74BB8" w:rsidP="00B801AF">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lastRenderedPageBreak/>
        <w:t>Corporate Power</w:t>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p>
    <w:p w14:paraId="33EAD42D" w14:textId="77777777" w:rsidR="00C74BB8" w:rsidRPr="00C74BB8" w:rsidRDefault="00C74BB8" w:rsidP="00B801AF">
      <w:pPr>
        <w:rPr>
          <w:rFonts w:ascii="Times New Roman" w:eastAsia="Times New Roman" w:hAnsi="Times New Roman" w:cs="Times New Roman"/>
        </w:rPr>
      </w:pPr>
      <w:r w:rsidRPr="00C74BB8">
        <w:rPr>
          <w:rFonts w:ascii="Arial" w:eastAsia="Times New Roman" w:hAnsi="Arial" w:cs="Arial"/>
          <w:color w:val="1D1D1D"/>
        </w:rPr>
        <w:t>Our government was created of, by and for its people, not corporations. Nevertheless, we believe that the various corporate structures provide important economic and legal benefits for small business owners, nonprofits, and multinational organizations. However, they are legal fictions, which under civil law, currently possess many of the same rights and responsibilities as natural persons. On principle, corporations are not rationally entitled to the human or civil rights of human beings. Benefits such as limited liability and tax exemptions that accrue to certain corporate entities must be balanced by strong regulations intended to encourage corporate responsibility. </w:t>
      </w:r>
    </w:p>
    <w:p w14:paraId="52DA8D20" w14:textId="77777777" w:rsidR="00C74BB8" w:rsidRPr="00C74BB8" w:rsidRDefault="00C74BB8" w:rsidP="00221BF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2564E91B" w14:textId="77777777" w:rsidR="00C74BB8" w:rsidRPr="00C74BB8" w:rsidRDefault="00C74BB8" w:rsidP="00221BF8">
      <w:pPr>
        <w:numPr>
          <w:ilvl w:val="0"/>
          <w:numId w:val="9"/>
        </w:numPr>
        <w:spacing w:before="21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Constitutional amendment to establish that corporations shall not be considered as "persons" for purposes of political activity, and to reverse the pernicious notion that money equals speech as is purported in the Citizens United decision.</w:t>
      </w:r>
    </w:p>
    <w:p w14:paraId="2B4F7A8A" w14:textId="77777777" w:rsidR="00C74BB8" w:rsidRPr="00C74BB8" w:rsidRDefault="00C74BB8" w:rsidP="00C74BB8">
      <w:pPr>
        <w:numPr>
          <w:ilvl w:val="0"/>
          <w:numId w:val="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As an interim step until Citizens United is reversed, institution of stringent corporate campaign-contribution reporting requirements and prohibitions on such contributions without specific advance approval by stockholders who are U.S. citizens.</w:t>
      </w:r>
    </w:p>
    <w:p w14:paraId="231CCFC9" w14:textId="77777777" w:rsidR="00C74BB8" w:rsidRPr="00C74BB8" w:rsidRDefault="00C74BB8" w:rsidP="00C74BB8">
      <w:pPr>
        <w:numPr>
          <w:ilvl w:val="0"/>
          <w:numId w:val="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Effective penalties for corporations and the executives who control them, including prison terms as warranted, when those corporations violate the law.</w:t>
      </w:r>
    </w:p>
    <w:p w14:paraId="235C08B8" w14:textId="77777777" w:rsidR="00C74BB8" w:rsidRPr="00C74BB8" w:rsidRDefault="00C74BB8" w:rsidP="00C74BB8">
      <w:pPr>
        <w:numPr>
          <w:ilvl w:val="0"/>
          <w:numId w:val="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Transparency in all corporate accounting.</w:t>
      </w:r>
    </w:p>
    <w:p w14:paraId="1CC74540" w14:textId="77777777" w:rsidR="00C74BB8" w:rsidRPr="00C74BB8" w:rsidRDefault="00C74BB8" w:rsidP="00C74BB8">
      <w:pPr>
        <w:numPr>
          <w:ilvl w:val="0"/>
          <w:numId w:val="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Corporations receiving bailouts with taxpayer funds becoming publicly owned entities operated for the public good.</w:t>
      </w:r>
    </w:p>
    <w:p w14:paraId="23B869E4" w14:textId="77777777" w:rsidR="00C74BB8" w:rsidRPr="00C74BB8" w:rsidRDefault="00C74BB8" w:rsidP="00C74BB8">
      <w:pPr>
        <w:numPr>
          <w:ilvl w:val="0"/>
          <w:numId w:val="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Corporate officers being held personally liable and aggressively prosecuted for corporate crimes and fraud.</w:t>
      </w:r>
    </w:p>
    <w:p w14:paraId="74C307CC" w14:textId="77777777" w:rsidR="00C74BB8" w:rsidRPr="00C74BB8" w:rsidRDefault="00C74BB8" w:rsidP="00C74BB8">
      <w:pPr>
        <w:numPr>
          <w:ilvl w:val="0"/>
          <w:numId w:val="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Salary caps for corporate executives at 20 times the average wage of employees. </w:t>
      </w:r>
    </w:p>
    <w:p w14:paraId="790F113F" w14:textId="77777777" w:rsidR="00C74BB8" w:rsidRPr="00C74BB8" w:rsidRDefault="00C74BB8" w:rsidP="00221BF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52158CB4" w14:textId="77777777" w:rsidR="00C74BB8" w:rsidRPr="00C74BB8" w:rsidRDefault="00C74BB8" w:rsidP="00C74BB8">
      <w:pPr>
        <w:numPr>
          <w:ilvl w:val="0"/>
          <w:numId w:val="10"/>
        </w:numPr>
        <w:spacing w:before="205"/>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Transferring performance of the government's customary functions into private hands.</w:t>
      </w:r>
    </w:p>
    <w:p w14:paraId="1FC3C81C" w14:textId="77777777" w:rsidR="00C74BB8" w:rsidRPr="00C74BB8" w:rsidRDefault="00C74BB8" w:rsidP="00C74BB8">
      <w:pPr>
        <w:numPr>
          <w:ilvl w:val="0"/>
          <w:numId w:val="1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Direct or indirect subsidies, whether through the federal tax code or by other means, to any corporation that moves American jobs offshore.</w:t>
      </w:r>
    </w:p>
    <w:p w14:paraId="34E0912C" w14:textId="77777777" w:rsidR="00C74BB8" w:rsidRPr="00C74BB8" w:rsidRDefault="00C74BB8" w:rsidP="00C74BB8">
      <w:pPr>
        <w:numPr>
          <w:ilvl w:val="0"/>
          <w:numId w:val="1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U.S. corporations going offshore in order to evade U.S. taxes and other laws.</w:t>
      </w:r>
    </w:p>
    <w:p w14:paraId="262E04E6" w14:textId="77777777" w:rsidR="00C74BB8" w:rsidRPr="00C74BB8" w:rsidRDefault="00C74BB8" w:rsidP="00C74BB8">
      <w:pPr>
        <w:numPr>
          <w:ilvl w:val="0"/>
          <w:numId w:val="1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Unlimited and undisclosed campaign contributions.</w:t>
      </w:r>
    </w:p>
    <w:p w14:paraId="4E7EC312" w14:textId="77777777" w:rsidR="00C74BB8" w:rsidRPr="00C74BB8" w:rsidRDefault="00C74BB8" w:rsidP="00C74BB8">
      <w:pPr>
        <w:numPr>
          <w:ilvl w:val="0"/>
          <w:numId w:val="1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Outsourcing of public goods to the private sector. </w:t>
      </w:r>
    </w:p>
    <w:p w14:paraId="700E695F"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Economic Justice, Jobs and Tax Fairness    </w:t>
      </w:r>
    </w:p>
    <w:p w14:paraId="73ED4790" w14:textId="73376862" w:rsidR="00C74BB8" w:rsidRPr="00C74BB8" w:rsidRDefault="00C74BB8" w:rsidP="00C74BB8">
      <w:pPr>
        <w:rPr>
          <w:rFonts w:ascii="Times New Roman" w:eastAsia="Times New Roman" w:hAnsi="Times New Roman" w:cs="Times New Roman"/>
        </w:rPr>
      </w:pPr>
      <w:r w:rsidRPr="00C74BB8">
        <w:rPr>
          <w:rFonts w:ascii="Arial" w:eastAsia="Times New Roman" w:hAnsi="Arial" w:cs="Arial"/>
          <w:i/>
          <w:iCs/>
          <w:color w:val="000000"/>
        </w:rPr>
        <w:t>Without equality there can be no democracy.</w:t>
      </w:r>
      <w:r w:rsidR="00960460">
        <w:rPr>
          <w:rFonts w:ascii="Arial" w:eastAsia="Times New Roman" w:hAnsi="Arial" w:cs="Arial"/>
          <w:color w:val="000000"/>
        </w:rPr>
        <w:t xml:space="preserve"> ~</w:t>
      </w:r>
      <w:r w:rsidRPr="00C74BB8">
        <w:rPr>
          <w:rFonts w:ascii="Arial" w:eastAsia="Times New Roman" w:hAnsi="Arial" w:cs="Arial"/>
          <w:color w:val="000000"/>
        </w:rPr>
        <w:t xml:space="preserve"> Eleanor Roosevelt</w:t>
      </w:r>
    </w:p>
    <w:p w14:paraId="70DF486F" w14:textId="77777777" w:rsidR="00C74BB8" w:rsidRPr="00C74BB8" w:rsidRDefault="00C74BB8" w:rsidP="00C74BB8">
      <w:pPr>
        <w:rPr>
          <w:rFonts w:ascii="Times New Roman" w:eastAsia="Times New Roman" w:hAnsi="Times New Roman" w:cs="Times New Roman"/>
        </w:rPr>
      </w:pPr>
    </w:p>
    <w:p w14:paraId="40EAC488" w14:textId="2FAC7BA0"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Sustained and inclusive economic growth can drive progress, create fulfilling and productive jobs for all and improve living standards. Government policies should strive to prevent the erosion of the basic social contract underlying democratic societies: that all must share in progress.</w:t>
      </w:r>
    </w:p>
    <w:p w14:paraId="09827924" w14:textId="7F7240B7" w:rsidR="00C74BB8" w:rsidRPr="00C74BB8" w:rsidRDefault="00C74BB8" w:rsidP="00C74BB8">
      <w:pPr>
        <w:rPr>
          <w:rFonts w:ascii="Times New Roman" w:eastAsia="Times New Roman" w:hAnsi="Times New Roman" w:cs="Times New Roman"/>
        </w:rPr>
      </w:pPr>
    </w:p>
    <w:p w14:paraId="6D6E047C"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lastRenderedPageBreak/>
        <w:t>Our tax code should align with the values represented by the social contract and enable investment in our communities and structured to eliminate barriers and economic opportunities for all Washingtonians.</w:t>
      </w:r>
    </w:p>
    <w:p w14:paraId="30AF01E8" w14:textId="77777777" w:rsidR="00C74BB8" w:rsidRPr="00C74BB8" w:rsidRDefault="00C74BB8" w:rsidP="00221BF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44E8FAAC" w14:textId="77777777" w:rsidR="00C74BB8" w:rsidRPr="00C74BB8" w:rsidRDefault="00C74BB8" w:rsidP="00C74BB8">
      <w:pPr>
        <w:numPr>
          <w:ilvl w:val="0"/>
          <w:numId w:val="11"/>
        </w:numPr>
        <w:spacing w:before="209"/>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Institution of a progressive tax system in Washington State relying on a personal income tax (including capital gains), reduced sales and property taxes, and replacement of the B&amp;O tax with a tax on business net income.</w:t>
      </w:r>
    </w:p>
    <w:p w14:paraId="38E566B6" w14:textId="7777777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Making the federal tax system more progressive, including higher taxes on capital gains and other investment income.</w:t>
      </w:r>
    </w:p>
    <w:p w14:paraId="53A21FDE" w14:textId="7777777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Imposing a federal tax on every stock exchange sale or purchase, based upon a percentage of the price of the sale or purchase.</w:t>
      </w:r>
    </w:p>
    <w:p w14:paraId="0DAD79FE" w14:textId="7777777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Tax cuts for the middle class and tax credits for those who live in poverty, to stimulate the economy and create jobs.</w:t>
      </w:r>
    </w:p>
    <w:p w14:paraId="532DBFCB" w14:textId="7777777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Preserving Social Security as a Trust Fund, and removing the cap on income subject to Social Security tax.</w:t>
      </w:r>
    </w:p>
    <w:p w14:paraId="1D23A345" w14:textId="4A49922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Expand and improve Social Security b</w:t>
      </w:r>
      <w:r w:rsidR="00960460">
        <w:rPr>
          <w:rFonts w:ascii="Arial" w:eastAsia="Times New Roman" w:hAnsi="Arial" w:cs="Arial"/>
          <w:color w:val="1D1D1D"/>
          <w:sz w:val="22"/>
          <w:szCs w:val="22"/>
        </w:rPr>
        <w:t xml:space="preserve">y eliminating </w:t>
      </w:r>
      <w:r w:rsidRPr="00C74BB8">
        <w:rPr>
          <w:rFonts w:ascii="Arial" w:eastAsia="Times New Roman" w:hAnsi="Arial" w:cs="Arial"/>
          <w:color w:val="1D1D1D"/>
          <w:sz w:val="22"/>
          <w:szCs w:val="22"/>
        </w:rPr>
        <w:t>the cap on payroll taxes.</w:t>
      </w:r>
    </w:p>
    <w:p w14:paraId="7B3B3D58" w14:textId="7777777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Recognition of payments by Individual Tax Identification Number holders to the Social Security Administration, when the ITIN holder becomes a permanent resident or citizen.</w:t>
      </w:r>
    </w:p>
    <w:p w14:paraId="2AAD4A69" w14:textId="0378CAEC"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Creation of living-wage jobs and initiation of significant improvements to our Multilateral trade agreements if they</w:t>
      </w:r>
      <w:r w:rsidR="00960460">
        <w:rPr>
          <w:rFonts w:ascii="Arial" w:eastAsia="Times New Roman" w:hAnsi="Arial" w:cs="Arial"/>
          <w:color w:val="1D1D1D"/>
          <w:sz w:val="22"/>
          <w:szCs w:val="22"/>
        </w:rPr>
        <w:t>:</w:t>
      </w:r>
    </w:p>
    <w:p w14:paraId="550C7848" w14:textId="77777777" w:rsidR="00C74BB8" w:rsidRPr="00C74BB8" w:rsidRDefault="00C74BB8" w:rsidP="00C74BB8">
      <w:pPr>
        <w:numPr>
          <w:ilvl w:val="1"/>
          <w:numId w:val="1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Are conditioned on strict health, safety and environmental standards, human rights and workers' rights, and</w:t>
      </w:r>
    </w:p>
    <w:p w14:paraId="5A6F4FB3" w14:textId="77777777" w:rsidR="00C74BB8" w:rsidRPr="00C74BB8" w:rsidRDefault="00C74BB8" w:rsidP="00C74BB8">
      <w:pPr>
        <w:numPr>
          <w:ilvl w:val="1"/>
          <w:numId w:val="1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Support transparent democratic processes, including federal, state, and local laws and</w:t>
      </w:r>
    </w:p>
    <w:p w14:paraId="7B51754B" w14:textId="77777777" w:rsidR="00C74BB8" w:rsidRPr="00C74BB8" w:rsidRDefault="00C74BB8" w:rsidP="00C74BB8">
      <w:pPr>
        <w:numPr>
          <w:ilvl w:val="1"/>
          <w:numId w:val="1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Do not give special privileges to foreign corporations over domestic companies, and</w:t>
      </w:r>
    </w:p>
    <w:p w14:paraId="7F0DB454" w14:textId="77777777" w:rsidR="00C74BB8" w:rsidRPr="00C74BB8" w:rsidRDefault="00C74BB8" w:rsidP="00C74BB8">
      <w:pPr>
        <w:numPr>
          <w:ilvl w:val="1"/>
          <w:numId w:val="1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Do not disadvantage American workers, and</w:t>
      </w:r>
    </w:p>
    <w:p w14:paraId="4BCC04E8" w14:textId="4C0D70AA" w:rsidR="00C74BB8" w:rsidRPr="00C74BB8" w:rsidRDefault="00C74BB8" w:rsidP="00C74BB8">
      <w:pPr>
        <w:numPr>
          <w:ilvl w:val="1"/>
          <w:numId w:val="1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Do not include an investor-state-dispute settlement process which favors corporations over sovereign national governments.</w:t>
      </w:r>
    </w:p>
    <w:p w14:paraId="6CE52500" w14:textId="7777777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Fair-trade reconfiguration of global free trade agreements by publicly and transparently renegotiating globalization rules to benefit working people and ecosystems of all countries.</w:t>
      </w:r>
    </w:p>
    <w:p w14:paraId="2DC96058" w14:textId="77777777"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windfall-profits tax on businesses that take unreasonable or excessive profit.</w:t>
      </w:r>
    </w:p>
    <w:p w14:paraId="0F80810C" w14:textId="6180B095" w:rsidR="00C74BB8" w:rsidRPr="00C74BB8" w:rsidRDefault="00C74BB8" w:rsidP="00C74BB8">
      <w:pPr>
        <w:numPr>
          <w:ilvl w:val="0"/>
          <w:numId w:val="1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Preparation for a just post-automation economy by taking steps to study and then implement a universal basic income funded via progressive revenue sources.</w:t>
      </w:r>
    </w:p>
    <w:p w14:paraId="4FE367C6" w14:textId="77777777" w:rsidR="00C74BB8" w:rsidRPr="00C74BB8" w:rsidRDefault="00C74BB8" w:rsidP="00221BF8">
      <w:pPr>
        <w:spacing w:before="320" w:after="80"/>
        <w:outlineLvl w:val="2"/>
        <w:rPr>
          <w:rFonts w:ascii="Times New Roman" w:eastAsia="Times New Roman" w:hAnsi="Times New Roman" w:cs="Times New Roman"/>
          <w:sz w:val="27"/>
          <w:szCs w:val="27"/>
        </w:rPr>
      </w:pPr>
      <w:r w:rsidRPr="00C74BB8">
        <w:rPr>
          <w:rFonts w:ascii="Arial" w:eastAsia="Times New Roman" w:hAnsi="Arial" w:cs="Arial"/>
          <w:color w:val="434343"/>
          <w:sz w:val="28"/>
          <w:szCs w:val="28"/>
        </w:rPr>
        <w:t>We oppose:</w:t>
      </w:r>
    </w:p>
    <w:p w14:paraId="6210FC88" w14:textId="77777777" w:rsidR="00C74BB8" w:rsidRPr="00C74BB8" w:rsidRDefault="00C74BB8" w:rsidP="00221BF8">
      <w:pPr>
        <w:numPr>
          <w:ilvl w:val="0"/>
          <w:numId w:val="17"/>
        </w:numPr>
        <w:spacing w:before="21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Exploitation of migrant, temporary, and contract workers.</w:t>
      </w:r>
    </w:p>
    <w:p w14:paraId="40B4D2EF" w14:textId="77777777" w:rsidR="00C74BB8" w:rsidRPr="00C74BB8" w:rsidRDefault="00C74BB8" w:rsidP="00C74BB8">
      <w:pPr>
        <w:numPr>
          <w:ilvl w:val="0"/>
          <w:numId w:val="1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All efforts to undermine minimum wage laws.</w:t>
      </w:r>
    </w:p>
    <w:p w14:paraId="740CF962" w14:textId="77777777" w:rsidR="00C74BB8" w:rsidRPr="00C74BB8" w:rsidRDefault="00C74BB8" w:rsidP="00C74BB8">
      <w:pPr>
        <w:numPr>
          <w:ilvl w:val="0"/>
          <w:numId w:val="1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use of credit scores in hiring or insurance ratings.</w:t>
      </w:r>
    </w:p>
    <w:p w14:paraId="30C80749" w14:textId="77777777" w:rsidR="00C74BB8" w:rsidRPr="00C74BB8" w:rsidRDefault="00C74BB8" w:rsidP="00C74BB8">
      <w:pPr>
        <w:numPr>
          <w:ilvl w:val="0"/>
          <w:numId w:val="1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Privatization of workers' compensation or Social Security, or reduction of Social Security benefits by any means - including subjection of </w:t>
      </w:r>
      <w:proofErr w:type="gramStart"/>
      <w:r w:rsidRPr="00C74BB8">
        <w:rPr>
          <w:rFonts w:ascii="Arial" w:eastAsia="Times New Roman" w:hAnsi="Arial" w:cs="Arial"/>
          <w:color w:val="1D1D1D"/>
          <w:sz w:val="22"/>
          <w:szCs w:val="22"/>
        </w:rPr>
        <w:t>cost of living</w:t>
      </w:r>
      <w:proofErr w:type="gramEnd"/>
      <w:r w:rsidRPr="00C74BB8">
        <w:rPr>
          <w:rFonts w:ascii="Arial" w:eastAsia="Times New Roman" w:hAnsi="Arial" w:cs="Arial"/>
          <w:color w:val="1D1D1D"/>
          <w:sz w:val="22"/>
          <w:szCs w:val="22"/>
        </w:rPr>
        <w:t xml:space="preserve"> adjustments to the "Chained" Consumer Price Index. </w:t>
      </w:r>
    </w:p>
    <w:p w14:paraId="04CC378B" w14:textId="77777777" w:rsidR="00C74BB8" w:rsidRPr="00C74BB8" w:rsidRDefault="00C74BB8" w:rsidP="00C74BB8">
      <w:pPr>
        <w:numPr>
          <w:ilvl w:val="0"/>
          <w:numId w:val="1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Privatization of Medicare or Medicaid</w:t>
      </w:r>
    </w:p>
    <w:p w14:paraId="297B6F91" w14:textId="77777777" w:rsidR="00C74BB8" w:rsidRPr="00C74BB8" w:rsidRDefault="00C74BB8" w:rsidP="00C74BB8">
      <w:pPr>
        <w:numPr>
          <w:ilvl w:val="0"/>
          <w:numId w:val="1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Hiring policies that discriminate against unemployed applicants.</w:t>
      </w:r>
    </w:p>
    <w:p w14:paraId="40FBDE83" w14:textId="77777777" w:rsidR="008A110B" w:rsidRDefault="008A110B" w:rsidP="00C74BB8">
      <w:pPr>
        <w:spacing w:before="96" w:after="120"/>
        <w:outlineLvl w:val="1"/>
        <w:rPr>
          <w:rFonts w:ascii="Arial" w:eastAsia="Times New Roman" w:hAnsi="Arial" w:cs="Arial"/>
          <w:color w:val="000000"/>
          <w:sz w:val="32"/>
          <w:szCs w:val="32"/>
        </w:rPr>
      </w:pPr>
    </w:p>
    <w:p w14:paraId="7F73DD9F" w14:textId="4CCF1F98" w:rsidR="00C74BB8" w:rsidRPr="00C74BB8" w:rsidRDefault="00C74BB8" w:rsidP="00B801AF">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lastRenderedPageBreak/>
        <w:t>Education</w:t>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p>
    <w:p w14:paraId="1B0A15B3"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Educational opportunity is a basic right of all Americans. An excellent, quality public education, preschool through post-secondary, with equal access for all, is fundamental to maintaining a healthy democracy. It is the paramount duty of our State to make ample provision for the education of all children.</w:t>
      </w:r>
    </w:p>
    <w:p w14:paraId="6CEF2E18" w14:textId="77777777" w:rsidR="00C74BB8" w:rsidRPr="00C74BB8" w:rsidRDefault="00C74BB8" w:rsidP="003D14DC">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2EC84628" w14:textId="77777777" w:rsidR="00C74BB8" w:rsidRPr="00C74BB8" w:rsidRDefault="00C74BB8" w:rsidP="003D14DC">
      <w:pPr>
        <w:numPr>
          <w:ilvl w:val="0"/>
          <w:numId w:val="18"/>
        </w:numPr>
        <w:spacing w:before="220"/>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A rigorous, comprehensive, scientifically and historically accurate curriculum.</w:t>
      </w:r>
    </w:p>
    <w:p w14:paraId="543834B0" w14:textId="77777777" w:rsidR="00C74BB8" w:rsidRPr="00C74BB8" w:rsidRDefault="00C74BB8" w:rsidP="00C74BB8">
      <w:pPr>
        <w:numPr>
          <w:ilvl w:val="0"/>
          <w:numId w:val="18"/>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Smaller class sizes based on effective student-teacher ratios.</w:t>
      </w:r>
    </w:p>
    <w:p w14:paraId="0B4A1AB5" w14:textId="77777777" w:rsidR="00C74BB8" w:rsidRPr="00C74BB8" w:rsidRDefault="00C74BB8" w:rsidP="00C74BB8">
      <w:pPr>
        <w:numPr>
          <w:ilvl w:val="0"/>
          <w:numId w:val="18"/>
        </w:numPr>
        <w:textAlignment w:val="baseline"/>
        <w:rPr>
          <w:rFonts w:ascii="Arial" w:eastAsia="Times New Roman" w:hAnsi="Arial" w:cs="Arial"/>
          <w:color w:val="000000"/>
          <w:sz w:val="22"/>
          <w:szCs w:val="22"/>
        </w:rPr>
      </w:pPr>
      <w:r w:rsidRPr="00C74BB8">
        <w:rPr>
          <w:rFonts w:ascii="Arial" w:eastAsia="Times New Roman" w:hAnsi="Arial" w:cs="Arial"/>
          <w:color w:val="1D1D1D"/>
          <w:sz w:val="22"/>
          <w:szCs w:val="22"/>
        </w:rPr>
        <w:t>Head Start and Early Childhood Education, special education, meal support, and other assistive programs.</w:t>
      </w:r>
    </w:p>
    <w:p w14:paraId="34EF5245"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Inclusion of music, fine arts, civics, and physical education in the curriculum.</w:t>
      </w:r>
    </w:p>
    <w:p w14:paraId="5C33E39A" w14:textId="2CC80E4D"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Full federal and </w:t>
      </w:r>
      <w:r w:rsidR="008A110B">
        <w:rPr>
          <w:rFonts w:ascii="Arial" w:eastAsia="Times New Roman" w:hAnsi="Arial" w:cs="Arial"/>
          <w:color w:val="1D1D1D"/>
          <w:sz w:val="22"/>
          <w:szCs w:val="22"/>
        </w:rPr>
        <w:t>s</w:t>
      </w:r>
      <w:r w:rsidRPr="00C74BB8">
        <w:rPr>
          <w:rFonts w:ascii="Arial" w:eastAsia="Times New Roman" w:hAnsi="Arial" w:cs="Arial"/>
          <w:color w:val="1D1D1D"/>
          <w:sz w:val="22"/>
          <w:szCs w:val="22"/>
        </w:rPr>
        <w:t>tate funding of all basic, gifted, vocational, technical, alternative, special education, English Language Learners, and other educational mandates, including the Individuals with Disabilities Education Act. </w:t>
      </w:r>
    </w:p>
    <w:p w14:paraId="4DAF702C"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Adequate financial resources and infrastructure for the education of Fircrest Residential Habilitation Center children and other individuals with disabilities. </w:t>
      </w:r>
    </w:p>
    <w:p w14:paraId="5E6F3108"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Educator salaries, cost of living increases and retirement and health care benefits equal to those of other professionals of similar experience and qualifications, in order to attract and retain quality public-school employees.</w:t>
      </w:r>
    </w:p>
    <w:p w14:paraId="6AB8F312"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Teacher-led reforms for better outcomes in the classroom.</w:t>
      </w:r>
    </w:p>
    <w:p w14:paraId="5451DA58"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public funding of higher education and more full-time instructional faculty, and improved salary, benefits, and professional opportunity for part-time or non-tenured faculty. </w:t>
      </w:r>
    </w:p>
    <w:p w14:paraId="633255E2"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Overturning state funding of charter schools.</w:t>
      </w:r>
    </w:p>
    <w:p w14:paraId="1D1598DE"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Medically accurate and comprehensive sex education in schools, including healthy relationships and models of consent.</w:t>
      </w:r>
    </w:p>
    <w:p w14:paraId="6096475A"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 staffing of non-classroom support such as counselors, librarians, nurses, and psychologists, to meet the social, emotional, health, safety and educational needs of all students.</w:t>
      </w:r>
    </w:p>
    <w:p w14:paraId="003C2536"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Equitable and comprehensive services for students including those who have special needs, English language learners, foster or homeless youth, highly capable, low-income, LGBTQ and BIPOC students</w:t>
      </w:r>
    </w:p>
    <w:p w14:paraId="1E6C301B"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opportunities in diverse and low-income communities to earn post-secondary credit in high school through exam classes, career and technical education, apprenticeships, and internships.</w:t>
      </w:r>
    </w:p>
    <w:p w14:paraId="377E4B16"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Tuition-free public colleges, universities, and vocational schools.</w:t>
      </w:r>
    </w:p>
    <w:p w14:paraId="0313539A" w14:textId="77777777"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State-funded universal preschool, as well as affordable before and after-school programs. </w:t>
      </w:r>
    </w:p>
    <w:p w14:paraId="177AEECC" w14:textId="5B09C170"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Requiring a multicultural class in </w:t>
      </w:r>
      <w:r w:rsidR="008A110B">
        <w:rPr>
          <w:rFonts w:ascii="Arial" w:eastAsia="Times New Roman" w:hAnsi="Arial" w:cs="Arial"/>
          <w:color w:val="1D1D1D"/>
          <w:sz w:val="22"/>
          <w:szCs w:val="22"/>
        </w:rPr>
        <w:t>p</w:t>
      </w:r>
      <w:r w:rsidRPr="00C74BB8">
        <w:rPr>
          <w:rFonts w:ascii="Arial" w:eastAsia="Times New Roman" w:hAnsi="Arial" w:cs="Arial"/>
          <w:color w:val="1D1D1D"/>
          <w:sz w:val="22"/>
          <w:szCs w:val="22"/>
        </w:rPr>
        <w:t>ublic universities and colleges for graduation.</w:t>
      </w:r>
    </w:p>
    <w:p w14:paraId="6227D643" w14:textId="7F846A26" w:rsidR="00C74BB8" w:rsidRPr="00C74BB8" w:rsidRDefault="00C74BB8" w:rsidP="00C74BB8">
      <w:pPr>
        <w:numPr>
          <w:ilvl w:val="0"/>
          <w:numId w:val="1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Requiring </w:t>
      </w:r>
      <w:r w:rsidR="008A110B">
        <w:rPr>
          <w:rFonts w:ascii="Arial" w:eastAsia="Times New Roman" w:hAnsi="Arial" w:cs="Arial"/>
          <w:color w:val="1D1D1D"/>
          <w:sz w:val="22"/>
          <w:szCs w:val="22"/>
        </w:rPr>
        <w:t>f</w:t>
      </w:r>
      <w:r w:rsidRPr="00C74BB8">
        <w:rPr>
          <w:rFonts w:ascii="Arial" w:eastAsia="Times New Roman" w:hAnsi="Arial" w:cs="Arial"/>
          <w:color w:val="1D1D1D"/>
          <w:sz w:val="22"/>
          <w:szCs w:val="22"/>
        </w:rPr>
        <w:t xml:space="preserve">ull adherence to </w:t>
      </w:r>
      <w:r w:rsidR="008A110B">
        <w:rPr>
          <w:rFonts w:ascii="Arial" w:eastAsia="Times New Roman" w:hAnsi="Arial" w:cs="Arial"/>
          <w:color w:val="1D1D1D"/>
          <w:sz w:val="22"/>
          <w:szCs w:val="22"/>
        </w:rPr>
        <w:t>Washington State’s</w:t>
      </w:r>
      <w:r w:rsidRPr="00C74BB8">
        <w:rPr>
          <w:rFonts w:ascii="Arial" w:eastAsia="Times New Roman" w:hAnsi="Arial" w:cs="Arial"/>
          <w:color w:val="1D1D1D"/>
          <w:sz w:val="22"/>
          <w:szCs w:val="22"/>
        </w:rPr>
        <w:t xml:space="preserve"> ethics and privacy RCWs</w:t>
      </w:r>
      <w:r w:rsidR="008A110B">
        <w:rPr>
          <w:rFonts w:ascii="Arial" w:eastAsia="Times New Roman" w:hAnsi="Arial" w:cs="Arial"/>
          <w:color w:val="1D1D1D"/>
          <w:sz w:val="22"/>
          <w:szCs w:val="22"/>
        </w:rPr>
        <w:t>.</w:t>
      </w:r>
      <w:r w:rsidRPr="00C74BB8">
        <w:rPr>
          <w:rFonts w:ascii="Arial" w:eastAsia="Times New Roman" w:hAnsi="Arial" w:cs="Arial"/>
          <w:color w:val="1D1D1D"/>
          <w:sz w:val="22"/>
          <w:szCs w:val="22"/>
        </w:rPr>
        <w:t> </w:t>
      </w:r>
    </w:p>
    <w:p w14:paraId="2D53A421" w14:textId="77777777" w:rsidR="00C74BB8" w:rsidRPr="00C74BB8" w:rsidRDefault="00C74BB8" w:rsidP="003D14DC">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7CCC4D04" w14:textId="5752B448" w:rsidR="00C74BB8" w:rsidRPr="00C74BB8" w:rsidRDefault="008A110B" w:rsidP="00C74BB8">
      <w:pPr>
        <w:numPr>
          <w:ilvl w:val="0"/>
          <w:numId w:val="19"/>
        </w:numPr>
        <w:spacing w:before="209"/>
        <w:textAlignment w:val="baseline"/>
        <w:rPr>
          <w:rFonts w:ascii="Arial" w:eastAsia="Times New Roman" w:hAnsi="Arial" w:cs="Arial"/>
          <w:color w:val="1D1D1D"/>
          <w:sz w:val="22"/>
          <w:szCs w:val="22"/>
        </w:rPr>
      </w:pPr>
      <w:r>
        <w:rPr>
          <w:rFonts w:ascii="Arial" w:eastAsia="Times New Roman" w:hAnsi="Arial" w:cs="Arial"/>
          <w:color w:val="1D1D1D"/>
          <w:sz w:val="22"/>
          <w:szCs w:val="22"/>
        </w:rPr>
        <w:t>Excessive s</w:t>
      </w:r>
      <w:r w:rsidR="00C74BB8" w:rsidRPr="00C74BB8">
        <w:rPr>
          <w:rFonts w:ascii="Arial" w:eastAsia="Times New Roman" w:hAnsi="Arial" w:cs="Arial"/>
          <w:color w:val="1D1D1D"/>
          <w:sz w:val="22"/>
          <w:szCs w:val="22"/>
        </w:rPr>
        <w:t>tandardized testing as the primary means of accountability.</w:t>
      </w:r>
    </w:p>
    <w:p w14:paraId="44B39A26" w14:textId="5D29AE2E" w:rsidR="00C74BB8" w:rsidRPr="00C74BB8" w:rsidRDefault="00C74BB8" w:rsidP="00C74BB8">
      <w:pPr>
        <w:numPr>
          <w:ilvl w:val="0"/>
          <w:numId w:val="1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Government funding of charter schools not subject to the governance of a local</w:t>
      </w:r>
      <w:r w:rsidR="00F45D31">
        <w:rPr>
          <w:rFonts w:ascii="Arial" w:eastAsia="Times New Roman" w:hAnsi="Arial" w:cs="Arial"/>
          <w:color w:val="1D1D1D"/>
          <w:sz w:val="22"/>
          <w:szCs w:val="22"/>
        </w:rPr>
        <w:t>,</w:t>
      </w:r>
      <w:r w:rsidRPr="00C74BB8">
        <w:rPr>
          <w:rFonts w:ascii="Arial" w:eastAsia="Times New Roman" w:hAnsi="Arial" w:cs="Arial"/>
          <w:color w:val="1D1D1D"/>
          <w:sz w:val="22"/>
          <w:szCs w:val="22"/>
        </w:rPr>
        <w:t xml:space="preserve"> </w:t>
      </w:r>
      <w:proofErr w:type="gramStart"/>
      <w:r w:rsidRPr="00C74BB8">
        <w:rPr>
          <w:rFonts w:ascii="Arial" w:eastAsia="Times New Roman" w:hAnsi="Arial" w:cs="Arial"/>
          <w:color w:val="1D1D1D"/>
          <w:sz w:val="22"/>
          <w:szCs w:val="22"/>
        </w:rPr>
        <w:t>public school</w:t>
      </w:r>
      <w:proofErr w:type="gramEnd"/>
      <w:r w:rsidRPr="00C74BB8">
        <w:rPr>
          <w:rFonts w:ascii="Arial" w:eastAsia="Times New Roman" w:hAnsi="Arial" w:cs="Arial"/>
          <w:color w:val="1D1D1D"/>
          <w:sz w:val="22"/>
          <w:szCs w:val="22"/>
        </w:rPr>
        <w:t xml:space="preserve"> board, at all levels of government.</w:t>
      </w:r>
    </w:p>
    <w:p w14:paraId="392D7BD9" w14:textId="65FAB0B4" w:rsidR="00C74BB8" w:rsidRPr="00C74BB8" w:rsidRDefault="00C74BB8" w:rsidP="00C74BB8">
      <w:pPr>
        <w:numPr>
          <w:ilvl w:val="0"/>
          <w:numId w:val="1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Profit-driven education reform characterized by standardized curriculum and testing, vouchers and charter schools</w:t>
      </w:r>
      <w:r w:rsidR="008A110B">
        <w:rPr>
          <w:rFonts w:ascii="Arial" w:eastAsia="Times New Roman" w:hAnsi="Arial" w:cs="Arial"/>
          <w:color w:val="1D1D1D"/>
          <w:sz w:val="22"/>
          <w:szCs w:val="22"/>
        </w:rPr>
        <w:t>.</w:t>
      </w:r>
    </w:p>
    <w:p w14:paraId="20F4F7B8" w14:textId="77777777" w:rsidR="00C74BB8" w:rsidRPr="00C74BB8" w:rsidRDefault="00C74BB8" w:rsidP="00C74BB8">
      <w:pPr>
        <w:numPr>
          <w:ilvl w:val="0"/>
          <w:numId w:val="1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Commercial marketing or military recruiting in public schools.</w:t>
      </w:r>
    </w:p>
    <w:p w14:paraId="7A1112F4" w14:textId="51D1603E" w:rsidR="00C74BB8" w:rsidRPr="00B801AF" w:rsidRDefault="00C74BB8" w:rsidP="00C74BB8">
      <w:pPr>
        <w:numPr>
          <w:ilvl w:val="0"/>
          <w:numId w:val="1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Research projects at state agencies or institutions that do not inform human subjects of their participation in any studies.</w:t>
      </w:r>
    </w:p>
    <w:p w14:paraId="364E2D14" w14:textId="781EFDDE" w:rsidR="00C74BB8" w:rsidRPr="00C74BB8" w:rsidRDefault="00C74BB8" w:rsidP="00F81501">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 xml:space="preserve">Environmental Justice                    </w:t>
      </w:r>
      <w:r w:rsidRPr="00C74BB8">
        <w:rPr>
          <w:rFonts w:ascii="Arial" w:eastAsia="Times New Roman" w:hAnsi="Arial" w:cs="Arial"/>
          <w:b/>
          <w:bCs/>
          <w:color w:val="000000"/>
          <w:sz w:val="22"/>
          <w:szCs w:val="22"/>
        </w:rPr>
        <w:t>     </w:t>
      </w:r>
    </w:p>
    <w:p w14:paraId="70243998" w14:textId="77777777" w:rsidR="00C74BB8" w:rsidRPr="00C74BB8" w:rsidRDefault="00C74BB8" w:rsidP="00C74BB8">
      <w:pPr>
        <w:ind w:left="243"/>
        <w:rPr>
          <w:rFonts w:ascii="Times New Roman" w:eastAsia="Times New Roman" w:hAnsi="Times New Roman" w:cs="Times New Roman"/>
        </w:rPr>
      </w:pPr>
      <w:r w:rsidRPr="00C74BB8">
        <w:rPr>
          <w:rFonts w:ascii="Arial" w:eastAsia="Times New Roman" w:hAnsi="Arial" w:cs="Arial"/>
          <w:color w:val="1D1D1D"/>
        </w:rPr>
        <w:t>Clean air, clean water and a healthy natural environment are basic human rights. Environmental harms do not impact all communities equally.</w:t>
      </w:r>
    </w:p>
    <w:p w14:paraId="38C27A8C" w14:textId="77777777" w:rsidR="00C74BB8" w:rsidRPr="00C74BB8" w:rsidRDefault="00C74BB8" w:rsidP="00C74BB8">
      <w:pPr>
        <w:rPr>
          <w:rFonts w:ascii="Times New Roman" w:eastAsia="Times New Roman" w:hAnsi="Times New Roman" w:cs="Times New Roman"/>
        </w:rPr>
      </w:pPr>
    </w:p>
    <w:p w14:paraId="17E4304B" w14:textId="77777777" w:rsidR="00C74BB8" w:rsidRPr="00C74BB8" w:rsidRDefault="00C74BB8" w:rsidP="00C74BB8">
      <w:pPr>
        <w:ind w:left="243"/>
        <w:rPr>
          <w:rFonts w:ascii="Times New Roman" w:eastAsia="Times New Roman" w:hAnsi="Times New Roman" w:cs="Times New Roman"/>
        </w:rPr>
      </w:pPr>
      <w:r w:rsidRPr="00C74BB8">
        <w:rPr>
          <w:rFonts w:ascii="Arial" w:eastAsia="Times New Roman" w:hAnsi="Arial" w:cs="Arial"/>
          <w:color w:val="1D1D1D"/>
          <w:shd w:val="clear" w:color="auto" w:fill="FFFFFF"/>
        </w:rPr>
        <w:t>We acknowledge the conflicting pressures for those who seek to balance economic growth and environmental protection. Nevertheless, we prioritize social responsibility to implement science and public policy that protects health and the environment.</w:t>
      </w:r>
    </w:p>
    <w:p w14:paraId="281D6226" w14:textId="77777777" w:rsidR="00C74BB8" w:rsidRPr="00C74BB8" w:rsidRDefault="00C74BB8" w:rsidP="00C74BB8">
      <w:pPr>
        <w:rPr>
          <w:rFonts w:ascii="Times New Roman" w:eastAsia="Times New Roman" w:hAnsi="Times New Roman" w:cs="Times New Roman"/>
        </w:rPr>
      </w:pPr>
    </w:p>
    <w:p w14:paraId="0A4B086D" w14:textId="78044E03" w:rsidR="00C74BB8" w:rsidRPr="00C74BB8" w:rsidRDefault="00C74BB8" w:rsidP="00C74BB8">
      <w:pPr>
        <w:ind w:left="243"/>
        <w:rPr>
          <w:rFonts w:ascii="Times New Roman" w:eastAsia="Times New Roman" w:hAnsi="Times New Roman" w:cs="Times New Roman"/>
        </w:rPr>
      </w:pPr>
      <w:r w:rsidRPr="00C74BB8">
        <w:rPr>
          <w:rFonts w:ascii="Arial" w:eastAsia="Times New Roman" w:hAnsi="Arial" w:cs="Arial"/>
          <w:color w:val="1B1B1B"/>
          <w:sz w:val="25"/>
          <w:szCs w:val="25"/>
          <w:shd w:val="clear" w:color="auto" w:fill="FFFFFF"/>
        </w:rPr>
        <w:t>Environmental justice (EJ) is the fair treatment and meaningful involvement of all people regardless of race, color, national origin</w:t>
      </w:r>
      <w:r w:rsidR="00F81501" w:rsidRPr="00F81501">
        <w:rPr>
          <w:rFonts w:ascii="Arial" w:eastAsia="Times New Roman" w:hAnsi="Arial" w:cs="Arial"/>
          <w:color w:val="1B1B1B"/>
          <w:sz w:val="25"/>
          <w:szCs w:val="25"/>
          <w:shd w:val="clear" w:color="auto" w:fill="FFFFFF"/>
        </w:rPr>
        <w:t xml:space="preserve">, disability </w:t>
      </w:r>
      <w:r w:rsidRPr="00C74BB8">
        <w:rPr>
          <w:rFonts w:ascii="Arial" w:eastAsia="Times New Roman" w:hAnsi="Arial" w:cs="Arial"/>
          <w:color w:val="1B1B1B"/>
          <w:sz w:val="25"/>
          <w:szCs w:val="25"/>
          <w:shd w:val="clear" w:color="auto" w:fill="FFFFFF"/>
        </w:rPr>
        <w:t>or income with respect to the development, implementation and enforcement of environmental laws, regulations and policies.</w:t>
      </w:r>
    </w:p>
    <w:p w14:paraId="7B8EEF0C" w14:textId="77777777" w:rsidR="00C74BB8" w:rsidRPr="00C74BB8" w:rsidRDefault="00C74BB8" w:rsidP="00C74BB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 </w:t>
      </w:r>
    </w:p>
    <w:p w14:paraId="35759B11" w14:textId="77777777" w:rsidR="00C74BB8" w:rsidRPr="00C74BB8" w:rsidRDefault="00C74BB8" w:rsidP="003D14DC">
      <w:pPr>
        <w:numPr>
          <w:ilvl w:val="0"/>
          <w:numId w:val="20"/>
        </w:numPr>
        <w:spacing w:before="220"/>
        <w:textAlignment w:val="baseline"/>
        <w:rPr>
          <w:rFonts w:ascii="Arial" w:eastAsia="Times New Roman" w:hAnsi="Arial" w:cs="Arial"/>
          <w:color w:val="1D1D1D"/>
        </w:rPr>
      </w:pPr>
      <w:r w:rsidRPr="00C74BB8">
        <w:rPr>
          <w:rFonts w:ascii="Arial" w:eastAsia="Times New Roman" w:hAnsi="Arial" w:cs="Arial"/>
          <w:color w:val="1D1D1D"/>
          <w:sz w:val="22"/>
          <w:szCs w:val="22"/>
        </w:rPr>
        <w:t>The Precautionary Principle, proposed as a new guideline in environmental decision making, which has five central components:</w:t>
      </w:r>
      <w:r w:rsidRPr="00C74BB8">
        <w:rPr>
          <w:rFonts w:ascii="Arial" w:eastAsia="Times New Roman" w:hAnsi="Arial" w:cs="Arial"/>
          <w:color w:val="1D1D1D"/>
          <w:sz w:val="22"/>
          <w:szCs w:val="22"/>
          <w:shd w:val="clear" w:color="auto" w:fill="FFFFFF"/>
        </w:rPr>
        <w:t> </w:t>
      </w:r>
    </w:p>
    <w:p w14:paraId="7BCAB0D1" w14:textId="5A5C076E" w:rsidR="00C74BB8" w:rsidRPr="00C74BB8" w:rsidRDefault="00C74BB8" w:rsidP="00C74BB8">
      <w:pPr>
        <w:numPr>
          <w:ilvl w:val="1"/>
          <w:numId w:val="21"/>
        </w:numPr>
        <w:textAlignment w:val="baseline"/>
        <w:rPr>
          <w:rFonts w:ascii="Arial" w:eastAsia="Times New Roman" w:hAnsi="Arial" w:cs="Arial"/>
          <w:color w:val="1D1D1D"/>
        </w:rPr>
      </w:pPr>
      <w:r w:rsidRPr="00C74BB8">
        <w:rPr>
          <w:rFonts w:ascii="Arial" w:eastAsia="Times New Roman" w:hAnsi="Arial" w:cs="Arial"/>
          <w:color w:val="1D1D1D"/>
          <w:sz w:val="22"/>
          <w:szCs w:val="22"/>
          <w:shd w:val="clear" w:color="auto" w:fill="FFFFFF"/>
        </w:rPr>
        <w:t>Protects health and the environment</w:t>
      </w:r>
      <w:r w:rsidR="00D32638">
        <w:rPr>
          <w:rFonts w:ascii="Arial" w:eastAsia="Times New Roman" w:hAnsi="Arial" w:cs="Arial"/>
          <w:color w:val="1D1D1D"/>
          <w:sz w:val="22"/>
          <w:szCs w:val="22"/>
          <w:shd w:val="clear" w:color="auto" w:fill="FFFFFF"/>
        </w:rPr>
        <w:t>;</w:t>
      </w:r>
      <w:r w:rsidRPr="00C74BB8">
        <w:rPr>
          <w:rFonts w:ascii="Arial" w:eastAsia="Times New Roman" w:hAnsi="Arial" w:cs="Arial"/>
          <w:color w:val="1D1D1D"/>
          <w:sz w:val="22"/>
          <w:szCs w:val="22"/>
          <w:shd w:val="clear" w:color="auto" w:fill="FFFFFF"/>
        </w:rPr>
        <w:t> </w:t>
      </w:r>
    </w:p>
    <w:p w14:paraId="29EE335E" w14:textId="77777777" w:rsidR="00C74BB8" w:rsidRPr="00C74BB8" w:rsidRDefault="00C74BB8" w:rsidP="00C74BB8">
      <w:pPr>
        <w:numPr>
          <w:ilvl w:val="1"/>
          <w:numId w:val="22"/>
        </w:numPr>
        <w:textAlignment w:val="baseline"/>
        <w:rPr>
          <w:rFonts w:ascii="Arial" w:eastAsia="Times New Roman" w:hAnsi="Arial" w:cs="Arial"/>
          <w:color w:val="1D1D1D"/>
        </w:rPr>
      </w:pPr>
      <w:r w:rsidRPr="00C74BB8">
        <w:rPr>
          <w:rFonts w:ascii="Arial" w:eastAsia="Times New Roman" w:hAnsi="Arial" w:cs="Arial"/>
          <w:color w:val="1D1D1D"/>
          <w:sz w:val="22"/>
          <w:szCs w:val="22"/>
          <w:shd w:val="clear" w:color="auto" w:fill="FFFFFF"/>
        </w:rPr>
        <w:t>T</w:t>
      </w:r>
      <w:r w:rsidRPr="00C74BB8">
        <w:rPr>
          <w:rFonts w:ascii="Arial" w:eastAsia="Times New Roman" w:hAnsi="Arial" w:cs="Arial"/>
          <w:color w:val="1D1D1D"/>
          <w:sz w:val="22"/>
          <w:szCs w:val="22"/>
        </w:rPr>
        <w:t>aking preventive action in the face of uncertainty;</w:t>
      </w:r>
    </w:p>
    <w:p w14:paraId="3235774A" w14:textId="77777777" w:rsidR="00C74BB8" w:rsidRPr="00C74BB8" w:rsidRDefault="00C74BB8" w:rsidP="00C74BB8">
      <w:pPr>
        <w:numPr>
          <w:ilvl w:val="1"/>
          <w:numId w:val="23"/>
        </w:numPr>
        <w:textAlignment w:val="baseline"/>
        <w:rPr>
          <w:rFonts w:ascii="Arial" w:eastAsia="Times New Roman" w:hAnsi="Arial" w:cs="Arial"/>
          <w:color w:val="1D1D1D"/>
        </w:rPr>
      </w:pPr>
      <w:r w:rsidRPr="00C74BB8">
        <w:rPr>
          <w:rFonts w:ascii="Arial" w:eastAsia="Times New Roman" w:hAnsi="Arial" w:cs="Arial"/>
          <w:color w:val="1D1D1D"/>
          <w:sz w:val="22"/>
          <w:szCs w:val="22"/>
        </w:rPr>
        <w:t>Shifting the burden of proof to the proponents of an activity;</w:t>
      </w:r>
    </w:p>
    <w:p w14:paraId="482E1911" w14:textId="77777777" w:rsidR="00C74BB8" w:rsidRPr="00C74BB8" w:rsidRDefault="00C74BB8" w:rsidP="00C74BB8">
      <w:pPr>
        <w:numPr>
          <w:ilvl w:val="1"/>
          <w:numId w:val="24"/>
        </w:numPr>
        <w:textAlignment w:val="baseline"/>
        <w:rPr>
          <w:rFonts w:ascii="Arial" w:eastAsia="Times New Roman" w:hAnsi="Arial" w:cs="Arial"/>
          <w:color w:val="1D1D1D"/>
        </w:rPr>
      </w:pPr>
      <w:r w:rsidRPr="00C74BB8">
        <w:rPr>
          <w:rFonts w:ascii="Arial" w:eastAsia="Times New Roman" w:hAnsi="Arial" w:cs="Arial"/>
          <w:color w:val="1D1D1D"/>
          <w:sz w:val="22"/>
          <w:szCs w:val="22"/>
        </w:rPr>
        <w:t>Exploring a wide range of alternatives to possibly harmful actions; and</w:t>
      </w:r>
    </w:p>
    <w:p w14:paraId="2B846A15" w14:textId="77777777" w:rsidR="00C74BB8" w:rsidRPr="00C74BB8" w:rsidRDefault="00C74BB8" w:rsidP="00C74BB8">
      <w:pPr>
        <w:numPr>
          <w:ilvl w:val="1"/>
          <w:numId w:val="25"/>
        </w:numPr>
        <w:textAlignment w:val="baseline"/>
        <w:rPr>
          <w:rFonts w:ascii="Arial" w:eastAsia="Times New Roman" w:hAnsi="Arial" w:cs="Arial"/>
          <w:color w:val="1D1D1D"/>
        </w:rPr>
      </w:pPr>
      <w:r w:rsidRPr="00C74BB8">
        <w:rPr>
          <w:rFonts w:ascii="Arial" w:eastAsia="Times New Roman" w:hAnsi="Arial" w:cs="Arial"/>
          <w:color w:val="1D1D1D"/>
          <w:sz w:val="22"/>
          <w:szCs w:val="22"/>
        </w:rPr>
        <w:t>Increasing public participation in decision making.</w:t>
      </w:r>
    </w:p>
    <w:p w14:paraId="11E6775B" w14:textId="77777777" w:rsidR="00C74BB8" w:rsidRPr="00C74BB8" w:rsidRDefault="00C74BB8" w:rsidP="00C74BB8">
      <w:pPr>
        <w:numPr>
          <w:ilvl w:val="0"/>
          <w:numId w:val="2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Diversity, Equity, and Inclusion, which applies to Economic Justice issues; all parties are welcome and encouraged to be at the decision-making table in matters of community environmental health and safety.</w:t>
      </w:r>
    </w:p>
    <w:p w14:paraId="517D9BB9" w14:textId="77777777" w:rsidR="00C74BB8" w:rsidRPr="00C74BB8" w:rsidRDefault="00C74BB8" w:rsidP="00C74BB8">
      <w:pPr>
        <w:numPr>
          <w:ilvl w:val="0"/>
          <w:numId w:val="2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Listening to and respecting community members who are most impacted by environmental harms.</w:t>
      </w:r>
    </w:p>
    <w:p w14:paraId="5ACBF4DA" w14:textId="0773F2F0" w:rsidR="00C74BB8" w:rsidRPr="00C74BB8" w:rsidRDefault="00C74BB8" w:rsidP="00C74BB8">
      <w:pPr>
        <w:numPr>
          <w:ilvl w:val="0"/>
          <w:numId w:val="2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Education on the needs of communities directly impacted by environmental injustice which often are intersectional in that they also experience socioeconomic differences such as low</w:t>
      </w:r>
      <w:r w:rsidR="00F81501">
        <w:rPr>
          <w:rFonts w:ascii="Arial" w:eastAsia="Times New Roman" w:hAnsi="Arial" w:cs="Arial"/>
          <w:color w:val="1D1D1D"/>
          <w:sz w:val="22"/>
          <w:szCs w:val="22"/>
        </w:rPr>
        <w:t>-</w:t>
      </w:r>
      <w:r w:rsidRPr="00C74BB8">
        <w:rPr>
          <w:rFonts w:ascii="Arial" w:eastAsia="Times New Roman" w:hAnsi="Arial" w:cs="Arial"/>
          <w:color w:val="1D1D1D"/>
          <w:sz w:val="22"/>
          <w:szCs w:val="22"/>
        </w:rPr>
        <w:t>income economic status, or</w:t>
      </w:r>
      <w:r w:rsidR="00F81501">
        <w:rPr>
          <w:rFonts w:ascii="Arial" w:eastAsia="Times New Roman" w:hAnsi="Arial" w:cs="Arial"/>
          <w:color w:val="1D1D1D"/>
          <w:sz w:val="22"/>
          <w:szCs w:val="22"/>
        </w:rPr>
        <w:t xml:space="preserve"> discrimination </w:t>
      </w:r>
      <w:r w:rsidRPr="00C74BB8">
        <w:rPr>
          <w:rFonts w:ascii="Arial" w:eastAsia="Times New Roman" w:hAnsi="Arial" w:cs="Arial"/>
          <w:color w:val="1D1D1D"/>
          <w:sz w:val="22"/>
          <w:szCs w:val="22"/>
        </w:rPr>
        <w:t>due to race.</w:t>
      </w:r>
    </w:p>
    <w:p w14:paraId="5D7D3792" w14:textId="77777777" w:rsidR="00C74BB8" w:rsidRPr="00C74BB8" w:rsidRDefault="00C74BB8" w:rsidP="00C74BB8">
      <w:pPr>
        <w:numPr>
          <w:ilvl w:val="0"/>
          <w:numId w:val="2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Education on the systemic causes of historic harms to marginalized communities as related to community environments.</w:t>
      </w:r>
    </w:p>
    <w:p w14:paraId="27C9B6DB" w14:textId="6E674443" w:rsidR="00C74BB8" w:rsidRPr="00C74BB8" w:rsidRDefault="00C74BB8" w:rsidP="00C74BB8">
      <w:pPr>
        <w:numPr>
          <w:ilvl w:val="0"/>
          <w:numId w:val="2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Promoting strategies, including legislation, to elevate the voices of harmed community members and seek beneficial solutions as identified by such harmed communities.</w:t>
      </w:r>
    </w:p>
    <w:p w14:paraId="0078A8BC" w14:textId="77777777" w:rsidR="00C74BB8" w:rsidRPr="00C74BB8" w:rsidRDefault="00C74BB8" w:rsidP="00C74BB8">
      <w:pPr>
        <w:numPr>
          <w:ilvl w:val="0"/>
          <w:numId w:val="2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Equitable access to legal recourse in matters of environmental harms.</w:t>
      </w:r>
    </w:p>
    <w:p w14:paraId="2FEDD81D" w14:textId="77777777" w:rsidR="00C74BB8" w:rsidRPr="00C74BB8" w:rsidRDefault="00C74BB8" w:rsidP="00C74BB8">
      <w:pPr>
        <w:numPr>
          <w:ilvl w:val="0"/>
          <w:numId w:val="2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Directing jurisdictional planning to design sustainable and healthy built environments that serve the general well-being of all residents and avoid development of living conditions such as heat island effects that cause harm and death to residents.</w:t>
      </w:r>
    </w:p>
    <w:p w14:paraId="3376B6FB" w14:textId="77777777" w:rsidR="00F305D5" w:rsidRDefault="00F305D5" w:rsidP="00C74BB8">
      <w:pPr>
        <w:spacing w:before="320" w:after="80"/>
        <w:outlineLvl w:val="2"/>
        <w:rPr>
          <w:rFonts w:ascii="Arial" w:eastAsia="Times New Roman" w:hAnsi="Arial" w:cs="Arial"/>
          <w:color w:val="434343"/>
          <w:sz w:val="28"/>
          <w:szCs w:val="28"/>
        </w:rPr>
      </w:pPr>
    </w:p>
    <w:p w14:paraId="41F03975" w14:textId="77777777" w:rsidR="00F305D5" w:rsidRDefault="00C74BB8" w:rsidP="00F305D5">
      <w:pPr>
        <w:spacing w:before="320" w:after="80"/>
        <w:outlineLvl w:val="2"/>
        <w:rPr>
          <w:rFonts w:ascii="Times New Roman" w:eastAsia="Times New Roman" w:hAnsi="Times New Roman" w:cs="Times New Roman"/>
        </w:rPr>
      </w:pPr>
      <w:r w:rsidRPr="00C74BB8">
        <w:rPr>
          <w:rFonts w:ascii="Arial" w:eastAsia="Times New Roman" w:hAnsi="Arial" w:cs="Arial"/>
          <w:color w:val="434343"/>
          <w:sz w:val="28"/>
          <w:szCs w:val="28"/>
        </w:rPr>
        <w:lastRenderedPageBreak/>
        <w:t>We oppose: </w:t>
      </w:r>
    </w:p>
    <w:p w14:paraId="43833433" w14:textId="01660591" w:rsidR="00C74BB8" w:rsidRPr="00C74BB8" w:rsidRDefault="00C74BB8" w:rsidP="003D14DC">
      <w:pPr>
        <w:spacing w:before="220" w:after="80"/>
        <w:outlineLvl w:val="2"/>
        <w:rPr>
          <w:rFonts w:ascii="Arial" w:eastAsia="Times New Roman" w:hAnsi="Arial" w:cs="Arial"/>
          <w:color w:val="434343"/>
          <w:sz w:val="28"/>
          <w:szCs w:val="28"/>
        </w:rPr>
      </w:pPr>
      <w:r w:rsidRPr="00C74BB8">
        <w:rPr>
          <w:rFonts w:ascii="Arial" w:eastAsia="Times New Roman" w:hAnsi="Arial" w:cs="Arial"/>
          <w:color w:val="1D1D1D"/>
          <w:sz w:val="22"/>
          <w:szCs w:val="22"/>
        </w:rPr>
        <w:t>Inequitable infringement by development, utilities, transportation, industry, or other entities upon local communities without community voice or oversight in decision-making, or lacking just compensation or mitigation, or in a manner that causes harm to the environments and inhabitants within and surrounding impacted communities.</w:t>
      </w:r>
    </w:p>
    <w:p w14:paraId="2907320B" w14:textId="77777777" w:rsidR="00C74BB8" w:rsidRPr="00C74BB8" w:rsidRDefault="00C74BB8" w:rsidP="00B801AF">
      <w:pPr>
        <w:shd w:val="clear" w:color="auto" w:fill="FFFFFF"/>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Farming, Fishing, &amp; Forestry</w:t>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r>
    </w:p>
    <w:p w14:paraId="1417A558" w14:textId="77777777" w:rsidR="00C74BB8" w:rsidRPr="00C74BB8" w:rsidRDefault="00C74BB8" w:rsidP="00C74BB8">
      <w:pPr>
        <w:shd w:val="clear" w:color="auto" w:fill="FFFFFF"/>
        <w:rPr>
          <w:rFonts w:ascii="Times New Roman" w:eastAsia="Times New Roman" w:hAnsi="Times New Roman" w:cs="Times New Roman"/>
        </w:rPr>
      </w:pPr>
      <w:r w:rsidRPr="00C74BB8">
        <w:rPr>
          <w:rFonts w:ascii="Arial" w:eastAsia="Times New Roman" w:hAnsi="Arial" w:cs="Arial"/>
          <w:color w:val="1D1D1D"/>
        </w:rPr>
        <w:t>Food is essential to human survival, and forest products necessary for reasonable comfort; accordingly, sustainable farming, fishing and forestry must remain of vital importance in Washington. These resources are also vital to our nation and must be protected.</w:t>
      </w:r>
    </w:p>
    <w:p w14:paraId="20F51276" w14:textId="77777777" w:rsidR="00C74BB8" w:rsidRPr="00C74BB8" w:rsidRDefault="00C74BB8" w:rsidP="003D14DC">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74D1F09C" w14:textId="6F4E8F14" w:rsidR="00C74BB8" w:rsidRPr="00C74BB8" w:rsidRDefault="00C74BB8" w:rsidP="003D14DC">
      <w:pPr>
        <w:numPr>
          <w:ilvl w:val="0"/>
          <w:numId w:val="27"/>
        </w:numPr>
        <w:shd w:val="clear" w:color="auto" w:fill="FFFFFF"/>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Eliminating farm subsidy programs for commodity crops primarily for export, not domestic consumption (wheat, corn, soy, sugar beets), and instead, strengthening support programs that benefit mid-size and family-scale farms certified as “regenerative”</w:t>
      </w:r>
      <w:r w:rsidR="00E81ED3">
        <w:rPr>
          <w:rFonts w:ascii="Arial" w:eastAsia="Times New Roman" w:hAnsi="Arial" w:cs="Arial"/>
          <w:color w:val="1D1D1D"/>
          <w:sz w:val="22"/>
          <w:szCs w:val="22"/>
        </w:rPr>
        <w:t xml:space="preserve"> </w:t>
      </w:r>
      <w:r w:rsidRPr="00C74BB8">
        <w:rPr>
          <w:rFonts w:ascii="Arial" w:eastAsia="Times New Roman" w:hAnsi="Arial" w:cs="Arial"/>
          <w:color w:val="1D1D1D"/>
          <w:sz w:val="22"/>
          <w:szCs w:val="22"/>
        </w:rPr>
        <w:t>and supporting farmers growing crops that encourage healthier food choices, such as vegetables and fruits.</w:t>
      </w:r>
    </w:p>
    <w:p w14:paraId="35089645"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Programs that ensure the availability of high-quality and organically grown food, strengthen rural communities, preserve and support family farms, improve soil fertility, protect all surrounding ecosystems, including marine, riparian, forests, wetlands and watersheds.</w:t>
      </w:r>
    </w:p>
    <w:p w14:paraId="2579A9D0"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Equitable distribution of water rights that respects senior appropriator water rights.</w:t>
      </w:r>
      <w:r w:rsidRPr="00C74BB8">
        <w:rPr>
          <w:rFonts w:ascii="Arial" w:eastAsia="Times New Roman" w:hAnsi="Arial" w:cs="Arial"/>
          <w:color w:val="1D1D1D"/>
          <w:sz w:val="22"/>
          <w:szCs w:val="22"/>
        </w:rPr>
        <w:br/>
        <w:t>Quantifying surface and ground water resources and characterizing their hydraulic capacity</w:t>
      </w:r>
    </w:p>
    <w:p w14:paraId="477454BF"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SNAP benefits to increase purchasing power and access to fresh fruits and vegetables.</w:t>
      </w:r>
    </w:p>
    <w:p w14:paraId="54E40877" w14:textId="658771D6" w:rsidR="00C74BB8" w:rsidRPr="00C74BB8" w:rsidRDefault="00BF646D" w:rsidP="00C74BB8">
      <w:pPr>
        <w:numPr>
          <w:ilvl w:val="0"/>
          <w:numId w:val="27"/>
        </w:numPr>
        <w:textAlignment w:val="baseline"/>
        <w:rPr>
          <w:rFonts w:ascii="Arial" w:eastAsia="Times New Roman" w:hAnsi="Arial" w:cs="Arial"/>
          <w:color w:val="1D1D1D"/>
          <w:sz w:val="22"/>
          <w:szCs w:val="22"/>
        </w:rPr>
      </w:pPr>
      <w:r>
        <w:rPr>
          <w:rFonts w:ascii="Arial" w:eastAsia="Times New Roman" w:hAnsi="Arial" w:cs="Arial"/>
          <w:color w:val="1D1D1D"/>
          <w:sz w:val="22"/>
          <w:szCs w:val="22"/>
        </w:rPr>
        <w:t>S</w:t>
      </w:r>
      <w:r w:rsidR="00C74BB8" w:rsidRPr="00C74BB8">
        <w:rPr>
          <w:rFonts w:ascii="Arial" w:eastAsia="Times New Roman" w:hAnsi="Arial" w:cs="Arial"/>
          <w:color w:val="1D1D1D"/>
          <w:sz w:val="22"/>
          <w:szCs w:val="22"/>
        </w:rPr>
        <w:t>ustainable farming to our urban communities,</w:t>
      </w:r>
      <w:r>
        <w:rPr>
          <w:rFonts w:ascii="Arial" w:eastAsia="Times New Roman" w:hAnsi="Arial" w:cs="Arial"/>
          <w:color w:val="1D1D1D"/>
          <w:sz w:val="22"/>
          <w:szCs w:val="22"/>
        </w:rPr>
        <w:t xml:space="preserve"> </w:t>
      </w:r>
      <w:r w:rsidR="00C74BB8" w:rsidRPr="00C74BB8">
        <w:rPr>
          <w:rFonts w:ascii="Arial" w:eastAsia="Times New Roman" w:hAnsi="Arial" w:cs="Arial"/>
          <w:color w:val="1D1D1D"/>
          <w:sz w:val="22"/>
          <w:szCs w:val="22"/>
        </w:rPr>
        <w:t>including community and backyard gardens and local farmers’ markets, emphasizing continual improvement of the soil with regenerative techniques that sequester carbon into soil.</w:t>
      </w:r>
    </w:p>
    <w:p w14:paraId="4B259858"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Encouraging the use of locally grown food in school meal programs through local farmers’ markets.</w:t>
      </w:r>
    </w:p>
    <w:p w14:paraId="7C523D02"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Policies that direct development to land parcels that are not designated Prime 1 soils, which need to be preserved and dedicated to farming for regional food security. </w:t>
      </w:r>
    </w:p>
    <w:p w14:paraId="79FB7C25"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Protecting waterways and wildlife habitat by increasing agricultural buffer zones for any use of herbicides or other pesticides, and other hazardous materials. </w:t>
      </w:r>
    </w:p>
    <w:p w14:paraId="3FD6928D"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Decisions about water resources based on sound, credible scientific and economic information, including local concerns.</w:t>
      </w:r>
    </w:p>
    <w:p w14:paraId="25C0EF7C"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Eliminating farm subsidy programs for commodity crops (wheat, corn, etc.) that largely benefit the biggest producers for export, and instead strengthen support programs that benefit mid-size and family-scale farms that feed the U.S. Subsidize farms certified as “regenerative.”</w:t>
      </w:r>
    </w:p>
    <w:p w14:paraId="75B02DBA"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Supporting local food and beverage producers, and developing strategies to promote local products.</w:t>
      </w:r>
    </w:p>
    <w:p w14:paraId="02D735EE"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Requiring dairy and meat food products from animals raised on genetically engineered feed to be labeled as "Animals raised on genetically engineered feed." </w:t>
      </w:r>
    </w:p>
    <w:p w14:paraId="153C9A98" w14:textId="2A7FD94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 xml:space="preserve">Food labeling, including fresh meat and seafood labeling, shall include the date packaged, nation of origin or nation(s) where livestock was born, raised and slaughtered; any irradiation or pest treatments during storage and shipping; a packing date and a </w:t>
      </w:r>
      <w:r w:rsidR="00BF646D">
        <w:rPr>
          <w:rFonts w:ascii="Arial" w:eastAsia="Times New Roman" w:hAnsi="Arial" w:cs="Arial"/>
          <w:color w:val="1D1D1D"/>
          <w:sz w:val="22"/>
          <w:szCs w:val="22"/>
        </w:rPr>
        <w:t>b</w:t>
      </w:r>
      <w:r w:rsidRPr="00C74BB8">
        <w:rPr>
          <w:rFonts w:ascii="Arial" w:eastAsia="Times New Roman" w:hAnsi="Arial" w:cs="Arial"/>
          <w:color w:val="1D1D1D"/>
          <w:sz w:val="22"/>
          <w:szCs w:val="22"/>
        </w:rPr>
        <w:t>est use by (date) for consumers.</w:t>
      </w:r>
    </w:p>
    <w:p w14:paraId="5103765D"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Legislation prohibiting the rearing of any livestock in cages or crates, or other inhumane treatment.</w:t>
      </w:r>
    </w:p>
    <w:p w14:paraId="0CE0A0A9"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Increasing funding for inspections of domestic and imported foods and livestock to improve the safety of the food supply.</w:t>
      </w:r>
    </w:p>
    <w:p w14:paraId="208022D4"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Slowing down meat and seafood processing lines to more manageable and humane speeds to reduce repetitive movement injuries and accidents among processing plant workers. </w:t>
      </w:r>
    </w:p>
    <w:p w14:paraId="6EC4D1AA"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Measures that promote and sustain organic, regenerative family farms that improve soil tilth and pull carbon out of the atmosphere. </w:t>
      </w:r>
    </w:p>
    <w:p w14:paraId="0FAC5EDF"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Measures that sustain farming when calamities occur and that ensure farmers and farm workers receive a fair return on their efforts, safety in doing that work, and are able to produce food that is safe to eat.</w:t>
      </w:r>
    </w:p>
    <w:p w14:paraId="62C04B14"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Amendments to the National Labor Relations Act and the Fair Labor Standards Act that will end the exclusion of agricultural workers and domestics from protections </w:t>
      </w:r>
      <w:r w:rsidRPr="00C74BB8">
        <w:rPr>
          <w:rFonts w:ascii="Arial" w:eastAsia="Times New Roman" w:hAnsi="Arial" w:cs="Arial"/>
          <w:color w:val="010101"/>
          <w:sz w:val="22"/>
          <w:szCs w:val="22"/>
        </w:rPr>
        <w:t>afforded others working in the U.S.</w:t>
      </w:r>
    </w:p>
    <w:p w14:paraId="060D35B5" w14:textId="77777777" w:rsidR="00C74BB8" w:rsidRPr="00C74BB8" w:rsidRDefault="00C74BB8" w:rsidP="00C74BB8">
      <w:pPr>
        <w:numPr>
          <w:ilvl w:val="0"/>
          <w:numId w:val="27"/>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Bringing us to encourage the agricultural skills, careers, and lifestyles that are essential to our country’s food and fiber security.</w:t>
      </w:r>
    </w:p>
    <w:p w14:paraId="43D20266"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Protection of productive farmland and wetlands from residential, industrial, and other types of development by not allowing development on Prime 1 soils. </w:t>
      </w:r>
    </w:p>
    <w:p w14:paraId="6AB2CBE2"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Other farming and forest management practices that encourage soil improvement, conservation and carbon sequestration in soil.</w:t>
      </w:r>
    </w:p>
    <w:p w14:paraId="68448C38"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End the allowance to feed non-organic </w:t>
      </w:r>
      <w:r w:rsidRPr="00C74BB8">
        <w:rPr>
          <w:rFonts w:ascii="Arial" w:eastAsia="Times New Roman" w:hAnsi="Arial" w:cs="Arial"/>
          <w:color w:val="111111"/>
          <w:sz w:val="22"/>
          <w:szCs w:val="22"/>
        </w:rPr>
        <w:t>chickens, pigs and fish any bovine meat or bone meal. </w:t>
      </w:r>
    </w:p>
    <w:p w14:paraId="28C4287F" w14:textId="77777777" w:rsidR="00C74BB8" w:rsidRPr="00C74BB8" w:rsidRDefault="00C74BB8" w:rsidP="00C74BB8">
      <w:pPr>
        <w:numPr>
          <w:ilvl w:val="0"/>
          <w:numId w:val="2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End the allowance to feed non-organic ruminants chicken manure, chicken litter, tallow, French fry waste oil, or cement dust.  </w:t>
      </w:r>
      <w:r w:rsidRPr="00C74BB8">
        <w:rPr>
          <w:rFonts w:ascii="Arial" w:eastAsia="Times New Roman" w:hAnsi="Arial" w:cs="Arial"/>
          <w:color w:val="111111"/>
          <w:sz w:val="22"/>
          <w:szCs w:val="22"/>
        </w:rPr>
        <w:t>When cattle eat non-ruminant animal protein from animals such as chickens and fish, they still can be eating dead cows, just indirectly, forcing this naturally herbivorous species to become carnivores.</w:t>
      </w:r>
    </w:p>
    <w:p w14:paraId="0852560C" w14:textId="77777777" w:rsidR="00C74BB8" w:rsidRPr="00C74BB8" w:rsidRDefault="00C74BB8" w:rsidP="003D14DC">
      <w:pPr>
        <w:spacing w:before="320" w:after="80"/>
        <w:ind w:left="25"/>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59BBCFE4" w14:textId="77777777" w:rsidR="00C74BB8" w:rsidRPr="00C74BB8" w:rsidRDefault="00C74BB8" w:rsidP="003D14DC">
      <w:pPr>
        <w:numPr>
          <w:ilvl w:val="0"/>
          <w:numId w:val="28"/>
        </w:numPr>
        <w:shd w:val="clear" w:color="auto" w:fill="FFFFFF"/>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Open-air field plantings and testing of experimental genetically engineered or bioengineered organisms</w:t>
      </w:r>
    </w:p>
    <w:p w14:paraId="15234D40"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Cutting funding to agricultural programs that support diversified mid-size, certified regenerative, and family farms that qualify as small-scale under USDA definitions.</w:t>
      </w:r>
    </w:p>
    <w:p w14:paraId="0657478D"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Toxic pesticides (insecticides, herbicides, fungicides) and the devastating effects on public water supplies and public health and safety.</w:t>
      </w:r>
    </w:p>
    <w:p w14:paraId="5D60A1A5"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Reducing</w:t>
      </w:r>
      <w:r w:rsidRPr="00C74BB8">
        <w:rPr>
          <w:rFonts w:ascii="Arial" w:eastAsia="Times New Roman" w:hAnsi="Arial" w:cs="Arial"/>
          <w:strike/>
          <w:color w:val="1D1D1D"/>
          <w:sz w:val="22"/>
          <w:szCs w:val="22"/>
        </w:rPr>
        <w:t xml:space="preserve"> </w:t>
      </w:r>
      <w:r w:rsidRPr="00C74BB8">
        <w:rPr>
          <w:rFonts w:ascii="Arial" w:eastAsia="Times New Roman" w:hAnsi="Arial" w:cs="Arial"/>
          <w:color w:val="1D1D1D"/>
          <w:sz w:val="22"/>
          <w:szCs w:val="22"/>
        </w:rPr>
        <w:t>SNAP benefits and forcing families into a one-size-fits-all option that removes consumer choice.</w:t>
      </w:r>
    </w:p>
    <w:p w14:paraId="5F262456"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Tax breaks and subsidies for vertically integrated livestock conglomerates that squeeze out access to processing facilities by small ranchers and devastate local economies.</w:t>
      </w:r>
    </w:p>
    <w:p w14:paraId="554CD893"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The exclusion of agriculture workers from the National Labor Relations </w:t>
      </w:r>
      <w:proofErr w:type="gramStart"/>
      <w:r w:rsidRPr="00C74BB8">
        <w:rPr>
          <w:rFonts w:ascii="Arial" w:eastAsia="Times New Roman" w:hAnsi="Arial" w:cs="Arial"/>
          <w:color w:val="1D1D1D"/>
          <w:sz w:val="22"/>
          <w:szCs w:val="22"/>
        </w:rPr>
        <w:t>Act  and</w:t>
      </w:r>
      <w:proofErr w:type="gramEnd"/>
      <w:r w:rsidRPr="00C74BB8">
        <w:rPr>
          <w:rFonts w:ascii="Arial" w:eastAsia="Times New Roman" w:hAnsi="Arial" w:cs="Arial"/>
          <w:color w:val="1D1D1D"/>
          <w:sz w:val="22"/>
          <w:szCs w:val="22"/>
        </w:rPr>
        <w:t xml:space="preserve"> Fair Labor Standards Act provisions. </w:t>
      </w:r>
    </w:p>
    <w:p w14:paraId="001D575F"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Intentional infringement of existing senior appropriator certified water rights. </w:t>
      </w:r>
    </w:p>
    <w:p w14:paraId="00AD946F"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“Ag Gag” laws that criminalize exposure of inhumane and unhealthy animal production practices, such as Concentrated Animal Feeding Operations (CAFOs).</w:t>
      </w:r>
    </w:p>
    <w:p w14:paraId="1E240D4A" w14:textId="179B1F58"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Prohibit sale and use of gestation and farrowing crates or stalls for sows; battery cages for laying hens; veal crates; and other inhumane rearing methods for livestock.</w:t>
      </w:r>
    </w:p>
    <w:p w14:paraId="681EA31D"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Unnecessary non-biodegradable packaging of food and beverage products.</w:t>
      </w:r>
    </w:p>
    <w:p w14:paraId="7A647CC7" w14:textId="77777777" w:rsidR="00C74BB8" w:rsidRPr="00C74BB8" w:rsidRDefault="00C74BB8" w:rsidP="00C74BB8">
      <w:pPr>
        <w:numPr>
          <w:ilvl w:val="0"/>
          <w:numId w:val="28"/>
        </w:numPr>
        <w:shd w:val="clear" w:color="auto" w:fill="FFFFFF"/>
        <w:textAlignment w:val="baseline"/>
        <w:rPr>
          <w:rFonts w:ascii="Arial" w:eastAsia="Times New Roman" w:hAnsi="Arial" w:cs="Arial"/>
          <w:color w:val="000000" w:themeColor="text1"/>
          <w:sz w:val="22"/>
          <w:szCs w:val="22"/>
        </w:rPr>
      </w:pPr>
      <w:r w:rsidRPr="00C74BB8">
        <w:rPr>
          <w:rFonts w:ascii="Arial" w:eastAsia="Times New Roman" w:hAnsi="Arial" w:cs="Arial"/>
          <w:color w:val="000000" w:themeColor="text1"/>
          <w:sz w:val="22"/>
          <w:szCs w:val="22"/>
        </w:rPr>
        <w:t>We reject industry greenwashing of production farm Biogas, made from their methane emissions, which encourages farm pollution.</w:t>
      </w:r>
    </w:p>
    <w:p w14:paraId="5CCE4EF0" w14:textId="77777777" w:rsidR="00C74BB8" w:rsidRPr="00C74BB8" w:rsidRDefault="00C74BB8" w:rsidP="00B801AF">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Financial Institutions and Consumer Protection                  </w:t>
      </w:r>
    </w:p>
    <w:p w14:paraId="71B72467" w14:textId="41D975B3" w:rsidR="00C74BB8" w:rsidRPr="00C74BB8" w:rsidRDefault="00C74BB8" w:rsidP="00B801AF">
      <w:pPr>
        <w:rPr>
          <w:rFonts w:ascii="Times New Roman" w:eastAsia="Times New Roman" w:hAnsi="Times New Roman" w:cs="Times New Roman"/>
        </w:rPr>
      </w:pPr>
      <w:r w:rsidRPr="00C74BB8">
        <w:rPr>
          <w:rFonts w:ascii="Arial" w:eastAsia="Times New Roman" w:hAnsi="Arial" w:cs="Arial"/>
          <w:color w:val="1D1D1D"/>
        </w:rPr>
        <w:t>‘</w:t>
      </w:r>
      <w:r w:rsidRPr="00C74BB8">
        <w:rPr>
          <w:rFonts w:ascii="Arial" w:eastAsia="Times New Roman" w:hAnsi="Arial" w:cs="Arial"/>
          <w:color w:val="333333"/>
          <w:shd w:val="clear" w:color="auto" w:fill="FFFFFF"/>
        </w:rPr>
        <w:t>Financialization’ refers to the expanding and dominant role of financial markets and corporations in social goods</w:t>
      </w:r>
      <w:r w:rsidR="002A3053">
        <w:rPr>
          <w:rFonts w:ascii="Arial" w:eastAsia="Times New Roman" w:hAnsi="Arial" w:cs="Arial"/>
          <w:color w:val="333333"/>
          <w:shd w:val="clear" w:color="auto" w:fill="FFFFFF"/>
        </w:rPr>
        <w:t xml:space="preserve"> </w:t>
      </w:r>
      <w:r w:rsidRPr="00C74BB8">
        <w:rPr>
          <w:rFonts w:ascii="Arial" w:eastAsia="Times New Roman" w:hAnsi="Arial" w:cs="Arial"/>
          <w:color w:val="333333"/>
          <w:shd w:val="clear" w:color="auto" w:fill="FFFFFF"/>
        </w:rPr>
        <w:t>(health care, housing, etc.) leading to unaffordable and insufficient services and discrimination and delivering inferior public services. Financialization is increasingly seen as commodification for wealth accumulation rather than a social good.</w:t>
      </w:r>
    </w:p>
    <w:p w14:paraId="19FC6DBE" w14:textId="77777777" w:rsidR="00C74BB8" w:rsidRPr="00C74BB8" w:rsidRDefault="00C74BB8" w:rsidP="00C74BB8">
      <w:pPr>
        <w:rPr>
          <w:rFonts w:ascii="Times New Roman" w:eastAsia="Times New Roman" w:hAnsi="Times New Roman" w:cs="Times New Roman"/>
        </w:rPr>
      </w:pPr>
    </w:p>
    <w:p w14:paraId="040AE247" w14:textId="35D4E748" w:rsidR="00C74BB8" w:rsidRPr="00C74BB8" w:rsidRDefault="00C74BB8" w:rsidP="00C74BB8">
      <w:pPr>
        <w:spacing w:before="91"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r w:rsidR="00167D04">
        <w:rPr>
          <w:rFonts w:ascii="Arial" w:eastAsia="Times New Roman" w:hAnsi="Arial" w:cs="Arial"/>
          <w:color w:val="434343"/>
          <w:sz w:val="28"/>
          <w:szCs w:val="28"/>
        </w:rPr>
        <w:t>:</w:t>
      </w:r>
    </w:p>
    <w:p w14:paraId="30975F83" w14:textId="77777777" w:rsidR="00C74BB8" w:rsidRPr="00C74BB8" w:rsidRDefault="00C74BB8" w:rsidP="00C74BB8">
      <w:pPr>
        <w:numPr>
          <w:ilvl w:val="0"/>
          <w:numId w:val="29"/>
        </w:numPr>
        <w:spacing w:before="91"/>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establishment of a publicly-owned state bank.</w:t>
      </w:r>
    </w:p>
    <w:p w14:paraId="3A37F464"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establishment of a publicly-owned federal bank.</w:t>
      </w:r>
    </w:p>
    <w:p w14:paraId="0FA764F7"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establishment of publicly-owned social housing.</w:t>
      </w:r>
    </w:p>
    <w:p w14:paraId="23D919E5"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establishment of publicly-owned, single payer, universal health care.</w:t>
      </w:r>
    </w:p>
    <w:p w14:paraId="5AC32894" w14:textId="29BCB7AE"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establishment of an expanded State Consumer Protection Department</w:t>
      </w:r>
      <w:r w:rsidR="00573760">
        <w:rPr>
          <w:rFonts w:ascii="Arial" w:eastAsia="Times New Roman" w:hAnsi="Arial" w:cs="Arial"/>
          <w:color w:val="1D1D1D"/>
          <w:sz w:val="22"/>
          <w:szCs w:val="22"/>
        </w:rPr>
        <w:t>.</w:t>
      </w:r>
    </w:p>
    <w:p w14:paraId="0BF88D10" w14:textId="77777777" w:rsidR="00C74BB8" w:rsidRPr="00C74BB8" w:rsidRDefault="00C74BB8" w:rsidP="00C74BB8">
      <w:pPr>
        <w:numPr>
          <w:ilvl w:val="0"/>
          <w:numId w:val="29"/>
        </w:numPr>
        <w:textAlignment w:val="baseline"/>
        <w:rPr>
          <w:rFonts w:ascii="Arial" w:eastAsia="Times New Roman" w:hAnsi="Arial" w:cs="Arial"/>
          <w:color w:val="1D1D1D"/>
        </w:rPr>
      </w:pPr>
      <w:r w:rsidRPr="00C74BB8">
        <w:rPr>
          <w:rFonts w:ascii="Arial" w:eastAsia="Times New Roman" w:hAnsi="Arial" w:cs="Arial"/>
          <w:color w:val="1D1D1D"/>
          <w:sz w:val="22"/>
          <w:szCs w:val="22"/>
        </w:rPr>
        <w:t>Aid for small businesses, including tax credits, low interest loans, and nonprofit micro-businesses.</w:t>
      </w:r>
    </w:p>
    <w:p w14:paraId="59484360"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Expansion of linked-deposit program.</w:t>
      </w:r>
    </w:p>
    <w:p w14:paraId="444DAC4A" w14:textId="77777777" w:rsidR="00C74BB8" w:rsidRPr="00C74BB8" w:rsidRDefault="00C74BB8" w:rsidP="00C74BB8">
      <w:pPr>
        <w:numPr>
          <w:ilvl w:val="0"/>
          <w:numId w:val="29"/>
        </w:numPr>
        <w:textAlignment w:val="baseline"/>
        <w:rPr>
          <w:rFonts w:ascii="Arial" w:eastAsia="Times New Roman" w:hAnsi="Arial" w:cs="Arial"/>
          <w:color w:val="1D1D1D"/>
        </w:rPr>
      </w:pPr>
      <w:r w:rsidRPr="00C74BB8">
        <w:rPr>
          <w:rFonts w:ascii="Arial" w:eastAsia="Times New Roman" w:hAnsi="Arial" w:cs="Arial"/>
          <w:color w:val="1D1D1D"/>
          <w:sz w:val="22"/>
          <w:szCs w:val="22"/>
        </w:rPr>
        <w:t>Increasing accountability and transparent reporting by the State Department of Revenue for tax exemptions and preferences by requiring each recipient to demonstrate annually that the state is realizing the promised benefit, and by treating each such preference as a budgeted tax expenditure.</w:t>
      </w:r>
    </w:p>
    <w:p w14:paraId="72D77ABB"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transparency of federal and state financial institutions and their policies.</w:t>
      </w:r>
    </w:p>
    <w:p w14:paraId="4F8C4EB2"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Withholding government contracts from corporations that establish a corporate presence in a different jurisdiction for tax-avoidance purposes</w:t>
      </w:r>
    </w:p>
    <w:p w14:paraId="54B3D8C1"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Reversing the causes for the gross disparity in wealth and income.</w:t>
      </w:r>
    </w:p>
    <w:p w14:paraId="128F5901"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Promoting an economy that prioritizes real goods and services over high-risk financial instruments and derivatives trading.</w:t>
      </w:r>
    </w:p>
    <w:p w14:paraId="20563CA1"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diverse banking environment including public banks, community banks, and credit unions. </w:t>
      </w:r>
    </w:p>
    <w:p w14:paraId="2760A7FC"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Reinstatement of Glass Steagall banking regulations that separate investment banking from retail banking, and subject all banking to tighter regulation, transparency, and accountability. </w:t>
      </w:r>
    </w:p>
    <w:p w14:paraId="42192A91"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Rigorous enforcement of antitrust and consumer protection laws.</w:t>
      </w:r>
    </w:p>
    <w:p w14:paraId="5A82C31B"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Enforcement of usury laws, including capping payday loans </w:t>
      </w:r>
      <w:r w:rsidRPr="00C74BB8">
        <w:rPr>
          <w:rFonts w:ascii="Arial" w:eastAsia="Times New Roman" w:hAnsi="Arial" w:cs="Arial"/>
          <w:color w:val="000000"/>
          <w:sz w:val="22"/>
          <w:szCs w:val="22"/>
        </w:rPr>
        <w:t xml:space="preserve">and credit card balances </w:t>
      </w:r>
      <w:r w:rsidRPr="00C74BB8">
        <w:rPr>
          <w:rFonts w:ascii="Arial" w:eastAsia="Times New Roman" w:hAnsi="Arial" w:cs="Arial"/>
          <w:color w:val="1D1D1D"/>
          <w:sz w:val="22"/>
          <w:szCs w:val="22"/>
        </w:rPr>
        <w:t>at an 18% APR.</w:t>
      </w:r>
    </w:p>
    <w:p w14:paraId="6583D91E"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Breaking up of banks considered "too-big-to-fail.”</w:t>
      </w:r>
    </w:p>
    <w:p w14:paraId="0E2D4CD6" w14:textId="5D1295A6"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Home and car insurance assistance for low</w:t>
      </w:r>
      <w:r w:rsidR="00573760">
        <w:rPr>
          <w:rFonts w:ascii="Arial" w:eastAsia="Times New Roman" w:hAnsi="Arial" w:cs="Arial"/>
          <w:color w:val="1D1D1D"/>
          <w:sz w:val="22"/>
          <w:szCs w:val="22"/>
        </w:rPr>
        <w:t>-</w:t>
      </w:r>
      <w:r w:rsidRPr="00C74BB8">
        <w:rPr>
          <w:rFonts w:ascii="Arial" w:eastAsia="Times New Roman" w:hAnsi="Arial" w:cs="Arial"/>
          <w:color w:val="1D1D1D"/>
          <w:sz w:val="22"/>
          <w:szCs w:val="22"/>
        </w:rPr>
        <w:t>income families, regardless of immigration status.</w:t>
      </w:r>
    </w:p>
    <w:p w14:paraId="7AE967A9" w14:textId="77777777" w:rsidR="00C74BB8" w:rsidRPr="00C74BB8" w:rsidRDefault="00C74BB8" w:rsidP="00C74BB8">
      <w:pPr>
        <w:numPr>
          <w:ilvl w:val="0"/>
          <w:numId w:val="2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Business insurance and license assistance for micro businesses and artisanal vendors.</w:t>
      </w:r>
    </w:p>
    <w:p w14:paraId="5047CC70" w14:textId="179A7622" w:rsidR="00C74BB8" w:rsidRPr="00167D04" w:rsidRDefault="00C74BB8" w:rsidP="00C74BB8">
      <w:pPr>
        <w:numPr>
          <w:ilvl w:val="0"/>
          <w:numId w:val="29"/>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Financial literacy programs, starting in middle school and continuing education of adults and seniors. </w:t>
      </w:r>
    </w:p>
    <w:p w14:paraId="6D7AD321" w14:textId="43B98D6C" w:rsidR="00C74BB8" w:rsidRPr="00C74BB8" w:rsidRDefault="00C74BB8" w:rsidP="00167D04">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lastRenderedPageBreak/>
        <w:t>We oppose</w:t>
      </w:r>
      <w:r w:rsidR="00167D04">
        <w:rPr>
          <w:rFonts w:ascii="Arial" w:eastAsia="Times New Roman" w:hAnsi="Arial" w:cs="Arial"/>
          <w:color w:val="434343"/>
          <w:sz w:val="28"/>
          <w:szCs w:val="28"/>
        </w:rPr>
        <w:t>:</w:t>
      </w:r>
    </w:p>
    <w:p w14:paraId="1C028F27" w14:textId="77777777" w:rsidR="00C74BB8" w:rsidRPr="00C74BB8" w:rsidRDefault="00C74BB8" w:rsidP="00167D04">
      <w:pPr>
        <w:numPr>
          <w:ilvl w:val="0"/>
          <w:numId w:val="30"/>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Measures that transfer wealth from the 99% to enrich the 1%.</w:t>
      </w:r>
    </w:p>
    <w:p w14:paraId="293A8FE1" w14:textId="77777777" w:rsidR="00C74BB8" w:rsidRPr="00C74BB8" w:rsidRDefault="00C74BB8" w:rsidP="00C74BB8">
      <w:pPr>
        <w:numPr>
          <w:ilvl w:val="0"/>
          <w:numId w:val="3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Predatory lending and misuse of private data by financial institutions.</w:t>
      </w:r>
    </w:p>
    <w:p w14:paraId="46AE73DE" w14:textId="77777777" w:rsidR="00C74BB8" w:rsidRPr="00C74BB8" w:rsidRDefault="00C74BB8" w:rsidP="00C74BB8">
      <w:pPr>
        <w:numPr>
          <w:ilvl w:val="0"/>
          <w:numId w:val="3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International trade agreements, such as WTO, NAFTA, CAFTA, and the TPP, that contain provisions, such as the Investor-State Dispute Settlement (ISDS), Section B of the Investment Chapter of the TPP, which abrogate our judicial sovereignty over resolution of disputes between foreign corporations concerning our own laws.</w:t>
      </w:r>
    </w:p>
    <w:p w14:paraId="2D9FF047" w14:textId="77777777" w:rsidR="00C74BB8" w:rsidRPr="00C74BB8" w:rsidRDefault="00C74BB8" w:rsidP="00C74BB8">
      <w:pPr>
        <w:numPr>
          <w:ilvl w:val="0"/>
          <w:numId w:val="3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Predatory student loans that cannot be discharged in bankruptcy. </w:t>
      </w:r>
    </w:p>
    <w:p w14:paraId="6BD1AB75"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Foreign Policy - War &amp; Peace &amp; Security              </w:t>
      </w:r>
    </w:p>
    <w:p w14:paraId="65AB9546"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Recognizing that our security ultimately depends on peace throughout the world, the United States will best protect its interests by working within the international community, using the tools of development, diplomacy and defense, in a spirit of mutual respect.</w:t>
      </w:r>
    </w:p>
    <w:p w14:paraId="028A7C52" w14:textId="40734106" w:rsidR="00C74BB8" w:rsidRPr="00C74BB8" w:rsidRDefault="00C74BB8" w:rsidP="00C74BB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r w:rsidR="00167D04">
        <w:rPr>
          <w:rFonts w:ascii="Arial" w:eastAsia="Times New Roman" w:hAnsi="Arial" w:cs="Arial"/>
          <w:color w:val="434343"/>
          <w:sz w:val="28"/>
          <w:szCs w:val="28"/>
        </w:rPr>
        <w:t>:</w:t>
      </w:r>
      <w:r w:rsidRPr="00C74BB8">
        <w:rPr>
          <w:rFonts w:ascii="Arial" w:eastAsia="Times New Roman" w:hAnsi="Arial" w:cs="Arial"/>
          <w:i/>
          <w:iCs/>
          <w:color w:val="434343"/>
          <w:sz w:val="28"/>
          <w:szCs w:val="28"/>
        </w:rPr>
        <w:t> </w:t>
      </w:r>
    </w:p>
    <w:p w14:paraId="15CFF9C2" w14:textId="77777777" w:rsidR="00C74BB8" w:rsidRPr="00C74BB8" w:rsidRDefault="00C74BB8" w:rsidP="00167D04">
      <w:pPr>
        <w:numPr>
          <w:ilvl w:val="0"/>
          <w:numId w:val="31"/>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Resolving international conflicts through diplomacy and international institutions, not by force or threat of force.</w:t>
      </w:r>
    </w:p>
    <w:p w14:paraId="66AD4225"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Fully cooperative participation in the United Nations.</w:t>
      </w:r>
    </w:p>
    <w:p w14:paraId="1FCF7EE7"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Limiting military and other aid to only those nations that have demonstrated their respect for human and civil rights for men and women alike.</w:t>
      </w:r>
    </w:p>
    <w:p w14:paraId="76442840" w14:textId="76ACF54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Adoption by State Legislature of the United Nations Declaration of Indigenous Peoples</w:t>
      </w:r>
      <w:r w:rsidR="00573760">
        <w:rPr>
          <w:rFonts w:ascii="Arial" w:eastAsia="Times New Roman" w:hAnsi="Arial" w:cs="Arial"/>
          <w:color w:val="1D1D1D"/>
          <w:sz w:val="22"/>
          <w:szCs w:val="22"/>
        </w:rPr>
        <w:t>.</w:t>
      </w:r>
    </w:p>
    <w:p w14:paraId="2FC91244"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Immediate signing and ratification of the U.N. agreement forming an International Criminal Court, and recognition of its jurisdiction.</w:t>
      </w:r>
    </w:p>
    <w:p w14:paraId="4FCE8DA6"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Reduction of nuclear arsenals, coupled with international control of fissile material.</w:t>
      </w:r>
    </w:p>
    <w:p w14:paraId="421CF611"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All nations' strict adherence to the Nuclear Nonproliferation Treaty, the Geneva Conventions, the Biological and Chemical Weapons Conventions, the </w:t>
      </w:r>
      <w:r w:rsidRPr="00C74BB8">
        <w:rPr>
          <w:rFonts w:ascii="Arial" w:eastAsia="Times New Roman" w:hAnsi="Arial" w:cs="Arial"/>
          <w:color w:val="010101"/>
          <w:sz w:val="22"/>
          <w:szCs w:val="22"/>
          <w:shd w:val="clear" w:color="auto" w:fill="FFFFFF"/>
        </w:rPr>
        <w:t>Anti-Personnel Mine Ban Convention</w:t>
      </w:r>
      <w:r w:rsidRPr="00C74BB8">
        <w:rPr>
          <w:rFonts w:ascii="Arial" w:eastAsia="Times New Roman" w:hAnsi="Arial" w:cs="Arial"/>
          <w:color w:val="010101"/>
          <w:sz w:val="22"/>
          <w:szCs w:val="22"/>
        </w:rPr>
        <w:t xml:space="preserve"> </w:t>
      </w:r>
      <w:r w:rsidRPr="00C74BB8">
        <w:rPr>
          <w:rFonts w:ascii="Arial" w:eastAsia="Times New Roman" w:hAnsi="Arial" w:cs="Arial"/>
          <w:color w:val="1D1D1D"/>
          <w:sz w:val="22"/>
          <w:szCs w:val="22"/>
        </w:rPr>
        <w:t>and other international agreements protecting civilian populations.</w:t>
      </w:r>
    </w:p>
    <w:p w14:paraId="6C18BF11"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Providing our fair share of aid to reduce world poverty and improve health, education, and access to safe water and food.</w:t>
      </w:r>
    </w:p>
    <w:p w14:paraId="0C66E7AA"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Working closely and persistently with other countries to prevent genocide.</w:t>
      </w:r>
    </w:p>
    <w:p w14:paraId="62D21B3B"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Improvement of international financial systems to prevent economic disruptions.</w:t>
      </w:r>
    </w:p>
    <w:p w14:paraId="316B824C"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Prompt use of the full influence of the United States, through serious, constructive and persistent engagement, to promote negotiations and other actions that lead to a successful and sustainable resolution of the Israeli-Palestinian conflict, including mutual recognition, that ensures security, economic growth, and quality of life for the peoples of the sovereign state of Israel and a sovereign state of Palestine, </w:t>
      </w:r>
    </w:p>
    <w:p w14:paraId="04726B9D"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secure peace in Palestine and Israel and throughout the Middle East; and oppose the creation of new Israel settlements in Palestinian territory and demolition of existing Palestinian settlements.</w:t>
      </w:r>
    </w:p>
    <w:p w14:paraId="34971CE2"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President’s compliance with the War Powers Clause of the U.S. Constitution, which provides that only Congress has the non-delegable prerogative to decide to go to war.</w:t>
      </w:r>
    </w:p>
    <w:p w14:paraId="243BE272" w14:textId="77777777" w:rsidR="00C74BB8" w:rsidRPr="00C74BB8" w:rsidRDefault="00C74BB8" w:rsidP="00C74BB8">
      <w:pPr>
        <w:numPr>
          <w:ilvl w:val="0"/>
          <w:numId w:val="3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Greater participation with our neighboring states and provinces through the Pacific Northwest Economic Region.</w:t>
      </w:r>
    </w:p>
    <w:p w14:paraId="7E2EA70B" w14:textId="77777777" w:rsidR="00167D04" w:rsidRDefault="00167D04" w:rsidP="00C74BB8">
      <w:pPr>
        <w:spacing w:before="222"/>
        <w:outlineLvl w:val="2"/>
        <w:rPr>
          <w:rFonts w:ascii="Arial" w:eastAsia="Times New Roman" w:hAnsi="Arial" w:cs="Arial"/>
          <w:color w:val="434343"/>
          <w:sz w:val="28"/>
          <w:szCs w:val="28"/>
        </w:rPr>
      </w:pPr>
    </w:p>
    <w:p w14:paraId="286AE8D0" w14:textId="20926663" w:rsidR="00C74BB8" w:rsidRPr="00C74BB8" w:rsidRDefault="00C74BB8" w:rsidP="00167D04">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lastRenderedPageBreak/>
        <w:t>We oppose</w:t>
      </w:r>
      <w:r w:rsidR="00167D04">
        <w:rPr>
          <w:rFonts w:ascii="Arial" w:eastAsia="Times New Roman" w:hAnsi="Arial" w:cs="Arial"/>
          <w:color w:val="434343"/>
          <w:sz w:val="28"/>
          <w:szCs w:val="28"/>
        </w:rPr>
        <w:t>:</w:t>
      </w:r>
    </w:p>
    <w:p w14:paraId="28722C49" w14:textId="77777777" w:rsidR="00C74BB8" w:rsidRPr="00C74BB8" w:rsidRDefault="00C74BB8" w:rsidP="00167D04">
      <w:pPr>
        <w:numPr>
          <w:ilvl w:val="0"/>
          <w:numId w:val="32"/>
        </w:numPr>
        <w:spacing w:before="220"/>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Preemptive war.</w:t>
      </w:r>
    </w:p>
    <w:p w14:paraId="3F19B341"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Overt or covert efforts to destabilize other nations' governments.</w:t>
      </w:r>
    </w:p>
    <w:p w14:paraId="57FE8A12"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The marginalization of women in any way, in any sphere of human activity, in every part of the world, whether by law, custom, or culture.</w:t>
      </w:r>
    </w:p>
    <w:p w14:paraId="5B03BCFD"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Foreign trade agreements that put the interests of corporations above the rights and interests of governments or workers and the environment.</w:t>
      </w:r>
    </w:p>
    <w:p w14:paraId="397617B1"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The sale of weapons to nations that are utilized in human rights atrocities.</w:t>
      </w:r>
    </w:p>
    <w:p w14:paraId="0277BCB8"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Agents of foreign nations who work to misinform the populace through hoaxes and false reporting. </w:t>
      </w:r>
    </w:p>
    <w:p w14:paraId="468F8309"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Any and all foreign interference in U.S. election efforts AS WELL AS U.S. INTERFERENCE IN FOREIGN ELECTIONS. </w:t>
      </w:r>
    </w:p>
    <w:p w14:paraId="0AA2BFD9"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The lack of a defined policy on the use of drones.</w:t>
      </w:r>
    </w:p>
    <w:p w14:paraId="20A6AE91" w14:textId="77777777" w:rsidR="00C74BB8" w:rsidRPr="00C74BB8" w:rsidRDefault="00C74BB8" w:rsidP="00C74BB8">
      <w:pPr>
        <w:numPr>
          <w:ilvl w:val="0"/>
          <w:numId w:val="32"/>
        </w:numPr>
        <w:textAlignment w:val="baseline"/>
        <w:rPr>
          <w:rFonts w:ascii="Arial" w:eastAsia="Times New Roman" w:hAnsi="Arial" w:cs="Arial"/>
          <w:color w:val="010101"/>
          <w:sz w:val="22"/>
          <w:szCs w:val="22"/>
        </w:rPr>
      </w:pPr>
      <w:r w:rsidRPr="00C74BB8">
        <w:rPr>
          <w:rFonts w:ascii="Arial" w:eastAsia="Times New Roman" w:hAnsi="Arial" w:cs="Arial"/>
          <w:color w:val="010101"/>
          <w:sz w:val="22"/>
          <w:szCs w:val="22"/>
        </w:rPr>
        <w:t>The ongoing existence of the Guantanamo military facility and the use of torture in a fundamental violation of human rights.</w:t>
      </w:r>
    </w:p>
    <w:p w14:paraId="3583B623"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 xml:space="preserve">Government and Political Reform       </w:t>
      </w:r>
      <w:r w:rsidRPr="00C74BB8">
        <w:rPr>
          <w:rFonts w:ascii="Arial" w:eastAsia="Times New Roman" w:hAnsi="Arial" w:cs="Arial"/>
          <w:b/>
          <w:bCs/>
          <w:color w:val="000000"/>
          <w:sz w:val="22"/>
          <w:szCs w:val="22"/>
        </w:rPr>
        <w:t>   </w:t>
      </w:r>
    </w:p>
    <w:p w14:paraId="18EF1ECE" w14:textId="46B2868F" w:rsidR="00C74BB8" w:rsidRPr="00C74BB8" w:rsidRDefault="00C74BB8" w:rsidP="00C74BB8">
      <w:pPr>
        <w:rPr>
          <w:rFonts w:ascii="Times New Roman" w:eastAsia="Times New Roman" w:hAnsi="Times New Roman" w:cs="Times New Roman"/>
        </w:rPr>
      </w:pPr>
      <w:r w:rsidRPr="00C74BB8">
        <w:rPr>
          <w:rFonts w:ascii="Arial" w:eastAsia="Times New Roman" w:hAnsi="Arial" w:cs="Arial"/>
          <w:i/>
          <w:iCs/>
          <w:color w:val="1D1D1D"/>
          <w:shd w:val="clear" w:color="auto" w:fill="FFFFFF"/>
        </w:rPr>
        <w:t>The legitimate object of government is to do for a community of people whatever they need to have done but cannot do at all, or cannot do as well, for themselves.</w:t>
      </w:r>
      <w:r w:rsidRPr="00C74BB8">
        <w:rPr>
          <w:rFonts w:ascii="Arial" w:eastAsia="Times New Roman" w:hAnsi="Arial" w:cs="Arial"/>
          <w:b/>
          <w:bCs/>
          <w:color w:val="1D1D1D"/>
          <w:shd w:val="clear" w:color="auto" w:fill="FFFFFF"/>
        </w:rPr>
        <w:t xml:space="preserve"> </w:t>
      </w:r>
      <w:r w:rsidR="00573760">
        <w:rPr>
          <w:rFonts w:ascii="Arial" w:eastAsia="Times New Roman" w:hAnsi="Arial" w:cs="Arial"/>
          <w:b/>
          <w:bCs/>
          <w:color w:val="1D1D1D"/>
          <w:shd w:val="clear" w:color="auto" w:fill="FFFFFF"/>
        </w:rPr>
        <w:br/>
      </w:r>
      <w:r w:rsidR="00573760" w:rsidRPr="00573760">
        <w:rPr>
          <w:rFonts w:ascii="Arial" w:eastAsia="Times New Roman" w:hAnsi="Arial" w:cs="Arial"/>
          <w:color w:val="1D1D1D"/>
          <w:shd w:val="clear" w:color="auto" w:fill="FFFFFF"/>
        </w:rPr>
        <w:t xml:space="preserve">                                                                                         </w:t>
      </w:r>
      <w:r w:rsidR="00573760">
        <w:rPr>
          <w:rFonts w:ascii="Arial" w:eastAsia="Times New Roman" w:hAnsi="Arial" w:cs="Arial"/>
          <w:color w:val="1D1D1D"/>
          <w:shd w:val="clear" w:color="auto" w:fill="FFFFFF"/>
        </w:rPr>
        <w:t xml:space="preserve">  </w:t>
      </w:r>
      <w:r w:rsidR="00573760" w:rsidRPr="00573760">
        <w:rPr>
          <w:rFonts w:ascii="Arial" w:eastAsia="Times New Roman" w:hAnsi="Arial" w:cs="Arial"/>
          <w:color w:val="1D1D1D"/>
          <w:shd w:val="clear" w:color="auto" w:fill="FFFFFF"/>
        </w:rPr>
        <w:t xml:space="preserve">~ </w:t>
      </w:r>
      <w:r w:rsidRPr="00C74BB8">
        <w:rPr>
          <w:rFonts w:ascii="Arial" w:eastAsia="Times New Roman" w:hAnsi="Arial" w:cs="Arial"/>
          <w:color w:val="1D1D1D"/>
          <w:shd w:val="clear" w:color="auto" w:fill="FFFFFF"/>
        </w:rPr>
        <w:t>Abraham Lincoln</w:t>
      </w:r>
    </w:p>
    <w:p w14:paraId="287D8041" w14:textId="77777777" w:rsidR="00C74BB8" w:rsidRPr="00C74BB8" w:rsidRDefault="00C74BB8" w:rsidP="00C74BB8">
      <w:pPr>
        <w:rPr>
          <w:rFonts w:ascii="Times New Roman" w:eastAsia="Times New Roman" w:hAnsi="Times New Roman" w:cs="Times New Roman"/>
        </w:rPr>
      </w:pPr>
    </w:p>
    <w:p w14:paraId="71AE1906"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Democratic government derives its legitimacy from, and is answerable to, the people. A representative democracy encourages maximum active participation, a voting process that is legitimate, fair, transparent, and open to all citizens, and a requirement of responsibility and accountability from those they elect, and maintains a strict separation of church and state. No American citizen should be removed from the voting rolls or otherwise constrained from participating in an election for which they are eligible.</w:t>
      </w:r>
    </w:p>
    <w:p w14:paraId="3F02EC19" w14:textId="77777777" w:rsidR="00C74BB8" w:rsidRPr="00C74BB8" w:rsidRDefault="00C74BB8" w:rsidP="00C74BB8">
      <w:pPr>
        <w:rPr>
          <w:rFonts w:ascii="Times New Roman" w:eastAsia="Times New Roman" w:hAnsi="Times New Roman" w:cs="Times New Roman"/>
        </w:rPr>
      </w:pPr>
    </w:p>
    <w:p w14:paraId="6E284ABA"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Democratic governance is our strongest defense against corruption and authoritarian fascism, white nationalism, religious nationalism, oligarchy and dark money.</w:t>
      </w:r>
    </w:p>
    <w:p w14:paraId="1AC7C4FF" w14:textId="77777777" w:rsidR="00C74BB8" w:rsidRPr="00C74BB8" w:rsidRDefault="00C74BB8" w:rsidP="00C74BB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7CDD3530" w14:textId="77777777" w:rsidR="00C74BB8" w:rsidRPr="00C74BB8" w:rsidRDefault="00C74BB8" w:rsidP="00167D04">
      <w:pPr>
        <w:numPr>
          <w:ilvl w:val="0"/>
          <w:numId w:val="33"/>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Vote-by-mail and other electoral procedures that increase voter participation, including same-day voter registration and an end to felon disenfranchisement.</w:t>
      </w:r>
    </w:p>
    <w:p w14:paraId="4D4E6860"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full and thorough census count that ensures all residents, regardless of residency, citizenship status, sexual orientation or gender identity, are counted.</w:t>
      </w:r>
    </w:p>
    <w:p w14:paraId="5407011E"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 representation of all United States territories in Congress.</w:t>
      </w:r>
    </w:p>
    <w:p w14:paraId="2BC2B85D"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Voting rights to all Washington residents regardless of incarceration status, felony status, LFO repayment status, or community supervision status.</w:t>
      </w:r>
    </w:p>
    <w:p w14:paraId="682780CE"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Gender neutralization of all legal documents.</w:t>
      </w:r>
    </w:p>
    <w:p w14:paraId="4E854171"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Public financing for political campaigns. </w:t>
      </w:r>
    </w:p>
    <w:p w14:paraId="692C6763"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Adherence to open public meeting laws, with genuine opportunities for public comment on policy proposals, and compliance with public disclosure laws.</w:t>
      </w:r>
    </w:p>
    <w:p w14:paraId="67872AE9"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Accounting for tax exemptions as expenditures in the State budget. (Tax expenditure budget).</w:t>
      </w:r>
    </w:p>
    <w:p w14:paraId="478626B4"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Prompt production of documents requested under the federal Freedom of Information Act and its state and local counterparts.</w:t>
      </w:r>
    </w:p>
    <w:p w14:paraId="00879D1D"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Encouraging women, minorities, and other traditionally underrepresented persons to seek political office.</w:t>
      </w:r>
    </w:p>
    <w:p w14:paraId="6DA30D37"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Electing the U.S. President and Vice President by popular vote, not an "electoral college".</w:t>
      </w:r>
    </w:p>
    <w:p w14:paraId="233EF337" w14:textId="77777777" w:rsidR="00C74BB8" w:rsidRPr="00C74BB8" w:rsidRDefault="00C74BB8" w:rsidP="00C74BB8">
      <w:pPr>
        <w:numPr>
          <w:ilvl w:val="0"/>
          <w:numId w:val="33"/>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Redistricting in a fair and rational manner, independent of political influence and conducted by nonpartisan bodies.</w:t>
      </w:r>
    </w:p>
    <w:p w14:paraId="41054A24" w14:textId="77777777" w:rsidR="00C74BB8" w:rsidRPr="00C74BB8" w:rsidRDefault="00C74BB8" w:rsidP="00C74BB8">
      <w:pPr>
        <w:numPr>
          <w:ilvl w:val="0"/>
          <w:numId w:val="33"/>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Making voting easier for members of the military and other citizens located overseas.</w:t>
      </w:r>
    </w:p>
    <w:p w14:paraId="02FA13A9"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Adherence to open-meeting laws at all levels, with genuine opportunities for public comment on policy proposals.</w:t>
      </w:r>
    </w:p>
    <w:p w14:paraId="4ED0DFEF"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Exclusion of lobbyists from any meeting or session of a federal or state legislative or regulatory body or committee, from which the public is excluded.</w:t>
      </w:r>
    </w:p>
    <w:p w14:paraId="3E2BADBE"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Enforcing the Whistleblower Protection Act, which guarantees that government and corporate whistleblowers shall be protected from job loss or retaliation. </w:t>
      </w:r>
    </w:p>
    <w:p w14:paraId="2CB51B4E"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Early Voting starting three weeks before election day.</w:t>
      </w:r>
    </w:p>
    <w:p w14:paraId="3AE54B8A"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Ranked choice voting.</w:t>
      </w:r>
    </w:p>
    <w:p w14:paraId="098FBC8F"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Instant Runoff elections.</w:t>
      </w:r>
    </w:p>
    <w:p w14:paraId="6A41821A" w14:textId="77777777" w:rsidR="00C74BB8" w:rsidRPr="00C74BB8" w:rsidRDefault="00C74BB8" w:rsidP="00C74BB8">
      <w:pPr>
        <w:numPr>
          <w:ilvl w:val="0"/>
          <w:numId w:val="33"/>
        </w:numPr>
        <w:textAlignment w:val="baseline"/>
        <w:rPr>
          <w:rFonts w:ascii="Arial" w:eastAsia="Times New Roman" w:hAnsi="Arial" w:cs="Arial"/>
          <w:color w:val="000000"/>
          <w:sz w:val="22"/>
          <w:szCs w:val="22"/>
        </w:rPr>
      </w:pPr>
      <w:r w:rsidRPr="00C74BB8">
        <w:rPr>
          <w:rFonts w:ascii="Arial" w:eastAsia="Times New Roman" w:hAnsi="Arial" w:cs="Arial"/>
          <w:color w:val="1D1D1D"/>
          <w:sz w:val="22"/>
          <w:szCs w:val="22"/>
        </w:rPr>
        <w:t xml:space="preserve">Full enforcement of Chapter </w:t>
      </w:r>
      <w:hyperlink r:id="rId7" w:history="1">
        <w:r w:rsidRPr="00C74BB8">
          <w:rPr>
            <w:rFonts w:ascii="Arial" w:eastAsia="Times New Roman" w:hAnsi="Arial" w:cs="Arial"/>
            <w:color w:val="2B674D"/>
            <w:sz w:val="22"/>
            <w:szCs w:val="22"/>
          </w:rPr>
          <w:t>42.52</w:t>
        </w:r>
      </w:hyperlink>
      <w:r w:rsidRPr="00C74BB8">
        <w:rPr>
          <w:rFonts w:ascii="Arial" w:eastAsia="Times New Roman" w:hAnsi="Arial" w:cs="Arial"/>
          <w:color w:val="1D1D1D"/>
          <w:sz w:val="22"/>
          <w:szCs w:val="22"/>
        </w:rPr>
        <w:t xml:space="preserve"> RCW (ETHICS IN PUBLIC SERVICE).</w:t>
      </w:r>
    </w:p>
    <w:p w14:paraId="6E291C93" w14:textId="77777777" w:rsidR="00C74BB8" w:rsidRPr="00C74BB8" w:rsidRDefault="00C74BB8" w:rsidP="00C74BB8">
      <w:pPr>
        <w:numPr>
          <w:ilvl w:val="0"/>
          <w:numId w:val="3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Full enforcement of the regulations of the Public Disclosure Commission and their mission </w:t>
      </w:r>
      <w:r w:rsidRPr="00C74BB8">
        <w:rPr>
          <w:rFonts w:ascii="Arial" w:eastAsia="Times New Roman" w:hAnsi="Arial" w:cs="Arial"/>
          <w:color w:val="1D1D1D"/>
          <w:sz w:val="23"/>
          <w:szCs w:val="23"/>
          <w:shd w:val="clear" w:color="auto" w:fill="FFFFFF"/>
        </w:rPr>
        <w:t>fostering full disclosure of money in politics, including pre-filing campaign donations.</w:t>
      </w:r>
    </w:p>
    <w:p w14:paraId="3A3A1A48" w14:textId="77777777" w:rsidR="00C74BB8" w:rsidRPr="00C74BB8" w:rsidRDefault="00C74BB8" w:rsidP="00C74BB8">
      <w:pPr>
        <w:numPr>
          <w:ilvl w:val="0"/>
          <w:numId w:val="33"/>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Rescinding any PDC regulations permitting unidentified dark money from pass-through Super PACs or any other source.</w:t>
      </w:r>
    </w:p>
    <w:p w14:paraId="74509166" w14:textId="5ECB3C4B" w:rsidR="00C74BB8" w:rsidRPr="00C74BB8" w:rsidRDefault="00C74BB8" w:rsidP="00167D04">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51E6DAFB" w14:textId="77777777" w:rsidR="00C74BB8" w:rsidRPr="00C74BB8" w:rsidRDefault="00C74BB8" w:rsidP="00167D04">
      <w:pPr>
        <w:numPr>
          <w:ilvl w:val="0"/>
          <w:numId w:val="34"/>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top-two "winnowing" primary.</w:t>
      </w:r>
    </w:p>
    <w:p w14:paraId="206BC2CD"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Onerous voter ID requirements and other techniques of voter suppression.</w:t>
      </w:r>
    </w:p>
    <w:p w14:paraId="611CF05D"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Laws that require a supermajority vote to raise revenue.</w:t>
      </w:r>
    </w:p>
    <w:p w14:paraId="2E3DFAF9"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Expansion of Presidential powers, including the use of "signing statements" that purport to invalidate a portion of legislation being signed into law.</w:t>
      </w:r>
    </w:p>
    <w:p w14:paraId="1AD1FE79"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privatization or outsourcing of any essential governmental function. </w:t>
      </w:r>
    </w:p>
    <w:p w14:paraId="051C1D89"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Government officials and employees employed as corporate lobbyists through the "revolving door" without a predetermined "cooling-off period" between government service and private employment. </w:t>
      </w:r>
    </w:p>
    <w:p w14:paraId="22A5BF61"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Private sector corporations or private sector non-profit organizations or trade associations participating in our election process through campaign contributions or independent expenditures.</w:t>
      </w:r>
    </w:p>
    <w:p w14:paraId="4BAB9EF7"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Dark Money, money that is spent on political activity that comes from undisclosed donors.</w:t>
      </w:r>
      <w:r w:rsidRPr="00C74BB8">
        <w:rPr>
          <w:rFonts w:ascii="Arial" w:eastAsia="Times New Roman" w:hAnsi="Arial" w:cs="Arial"/>
          <w:b/>
          <w:bCs/>
          <w:color w:val="1D1D1D"/>
          <w:sz w:val="22"/>
          <w:szCs w:val="22"/>
        </w:rPr>
        <w:t> </w:t>
      </w:r>
    </w:p>
    <w:p w14:paraId="11FE4273"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Participation in elections by 501 c (4), 501 c (6) and shell LLCs.</w:t>
      </w:r>
    </w:p>
    <w:p w14:paraId="6247EBA6"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Campaign contributions from wealthy, undisclosed individuals made prior to PDC reporting deadlines. </w:t>
      </w:r>
    </w:p>
    <w:p w14:paraId="7C283025"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Citizens United Supreme Court 2010 case which overturned sections of the Campaign Reform Act of 2002 (aka McCain-Feingold Act) that had prohibited corporate and union political independent expenditures in political campaigns.</w:t>
      </w:r>
    </w:p>
    <w:p w14:paraId="2CCBEA69" w14:textId="77777777" w:rsidR="00C74BB8" w:rsidRPr="00C74BB8" w:rsidRDefault="00C74BB8" w:rsidP="00C74BB8">
      <w:pPr>
        <w:numPr>
          <w:ilvl w:val="0"/>
          <w:numId w:val="3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Independent expenditure-only political action committees (Super PACs) who are permitted to engage in unlimited political spending independently of the campaigns, but </w:t>
      </w:r>
      <w:r w:rsidRPr="00C74BB8">
        <w:rPr>
          <w:rFonts w:ascii="Arial" w:eastAsia="Times New Roman" w:hAnsi="Arial" w:cs="Arial"/>
          <w:color w:val="1D1D1D"/>
          <w:sz w:val="22"/>
          <w:szCs w:val="22"/>
        </w:rPr>
        <w:lastRenderedPageBreak/>
        <w:t>are not allowed to either coordinate or make contributions to candidate campaigns or party coffers. </w:t>
      </w:r>
    </w:p>
    <w:p w14:paraId="724BFF76" w14:textId="2E6D011E" w:rsidR="006B3E71" w:rsidRPr="00167D04" w:rsidRDefault="00C74BB8" w:rsidP="00167D04">
      <w:pPr>
        <w:numPr>
          <w:ilvl w:val="0"/>
          <w:numId w:val="34"/>
        </w:numPr>
        <w:textAlignment w:val="baseline"/>
        <w:rPr>
          <w:rFonts w:ascii="Arial" w:eastAsia="Times New Roman" w:hAnsi="Arial" w:cs="Arial"/>
          <w:color w:val="FF0000"/>
          <w:sz w:val="22"/>
          <w:szCs w:val="22"/>
        </w:rPr>
      </w:pPr>
      <w:r w:rsidRPr="00C74BB8">
        <w:rPr>
          <w:rFonts w:ascii="Arial" w:eastAsia="Times New Roman" w:hAnsi="Arial" w:cs="Arial"/>
          <w:color w:val="000000" w:themeColor="text1"/>
          <w:sz w:val="22"/>
          <w:szCs w:val="22"/>
        </w:rPr>
        <w:t>Efforts to disenfranchise voters.</w:t>
      </w:r>
    </w:p>
    <w:p w14:paraId="00A0AF72" w14:textId="242D20B2"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Gun Safety and Reform    </w:t>
      </w:r>
    </w:p>
    <w:p w14:paraId="2F776914"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The right to own firearms is subject to reasonable regulation. Too many families in America have suffered – and continue to suffer – from gun violence. Over 30,000 Americans die every year from gun violence, including over 10,000 homicides. The time to act is now to address this public health crisis.</w:t>
      </w:r>
    </w:p>
    <w:p w14:paraId="1306F4BE" w14:textId="77777777" w:rsidR="00C74BB8" w:rsidRPr="00C74BB8" w:rsidRDefault="00C74BB8" w:rsidP="00167D04">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0CE7DF27" w14:textId="77777777" w:rsidR="00C74BB8" w:rsidRPr="00C74BB8" w:rsidRDefault="00C74BB8" w:rsidP="00167D04">
      <w:pPr>
        <w:numPr>
          <w:ilvl w:val="0"/>
          <w:numId w:val="35"/>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Mandatory registration, licensing, and certification of all firearms.</w:t>
      </w:r>
    </w:p>
    <w:p w14:paraId="366886E4" w14:textId="77777777" w:rsidR="00C74BB8" w:rsidRPr="00C74BB8" w:rsidRDefault="00C74BB8" w:rsidP="00C74BB8">
      <w:pPr>
        <w:numPr>
          <w:ilvl w:val="0"/>
          <w:numId w:val="3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Mandatory periodic safety training and certification for all gun owners, as well as safety locks and secure storage for all guns.</w:t>
      </w:r>
    </w:p>
    <w:p w14:paraId="630B9EFF" w14:textId="77777777" w:rsidR="00C74BB8" w:rsidRPr="00C74BB8" w:rsidRDefault="00C74BB8" w:rsidP="00C74BB8">
      <w:pPr>
        <w:numPr>
          <w:ilvl w:val="0"/>
          <w:numId w:val="3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Maintaining the total ban on automatic weapons in Washington State.</w:t>
      </w:r>
    </w:p>
    <w:p w14:paraId="4FDF8DC7" w14:textId="77777777" w:rsidR="00C74BB8" w:rsidRPr="00C74BB8" w:rsidRDefault="00C74BB8" w:rsidP="00C74BB8">
      <w:pPr>
        <w:numPr>
          <w:ilvl w:val="0"/>
          <w:numId w:val="3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total ban on semi-automatic rifles.</w:t>
      </w:r>
    </w:p>
    <w:p w14:paraId="4E4EEFC5" w14:textId="77777777" w:rsidR="00C74BB8" w:rsidRPr="00C74BB8" w:rsidRDefault="00C74BB8" w:rsidP="00C74BB8">
      <w:pPr>
        <w:numPr>
          <w:ilvl w:val="0"/>
          <w:numId w:val="3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Background checks and waiting periods enforced for all gun and ammunition purchases.</w:t>
      </w:r>
    </w:p>
    <w:p w14:paraId="455148A9" w14:textId="77777777" w:rsidR="00C74BB8" w:rsidRPr="00C74BB8" w:rsidRDefault="00C74BB8" w:rsidP="00C74BB8">
      <w:pPr>
        <w:numPr>
          <w:ilvl w:val="0"/>
          <w:numId w:val="3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Keeping firearms out of the hands of those who present a danger to themselves or others.</w:t>
      </w:r>
    </w:p>
    <w:p w14:paraId="5A5D4B0B" w14:textId="77777777" w:rsidR="00C74BB8" w:rsidRPr="00C74BB8" w:rsidRDefault="00C74BB8" w:rsidP="00C74BB8">
      <w:pPr>
        <w:numPr>
          <w:ilvl w:val="0"/>
          <w:numId w:val="3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Holding firearm owners liable when crimes are committed with their unsecured gun(s).</w:t>
      </w:r>
    </w:p>
    <w:p w14:paraId="4814C20F" w14:textId="77777777" w:rsidR="00C74BB8" w:rsidRPr="00C74BB8" w:rsidRDefault="00C74BB8" w:rsidP="00C74BB8">
      <w:pPr>
        <w:numPr>
          <w:ilvl w:val="0"/>
          <w:numId w:val="3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Banning firearm accessories that enable sustained high rates of fire, including bump stocks and magazines holding more than ten cartridges.</w:t>
      </w:r>
    </w:p>
    <w:p w14:paraId="5F6583DA" w14:textId="77777777" w:rsidR="00C74BB8" w:rsidRPr="00C74BB8" w:rsidRDefault="00C74BB8" w:rsidP="00167D04">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 We oppose:</w:t>
      </w:r>
    </w:p>
    <w:p w14:paraId="54802A32" w14:textId="77777777" w:rsidR="00C74BB8" w:rsidRPr="00C74BB8" w:rsidRDefault="00C74BB8" w:rsidP="00167D04">
      <w:pPr>
        <w:numPr>
          <w:ilvl w:val="0"/>
          <w:numId w:val="36"/>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Arming school teachers, administration, staff and faculty members, and other attempts to introduce or increase the presence of firearms in the classroom.</w:t>
      </w:r>
    </w:p>
    <w:p w14:paraId="53DF9E7F" w14:textId="77777777" w:rsidR="00C74BB8" w:rsidRPr="00C74BB8" w:rsidRDefault="00C74BB8" w:rsidP="00C74BB8">
      <w:pPr>
        <w:numPr>
          <w:ilvl w:val="0"/>
          <w:numId w:val="3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Resale of guns seized by law enforcement.</w:t>
      </w:r>
    </w:p>
    <w:p w14:paraId="44D06247" w14:textId="77777777" w:rsidR="00C74BB8" w:rsidRPr="00C74BB8" w:rsidRDefault="00C74BB8" w:rsidP="00C74BB8">
      <w:pPr>
        <w:numPr>
          <w:ilvl w:val="0"/>
          <w:numId w:val="3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Illegal trafficking of guns. </w:t>
      </w:r>
    </w:p>
    <w:p w14:paraId="0957061A"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Health Care                                                 </w:t>
      </w:r>
    </w:p>
    <w:p w14:paraId="732184E0" w14:textId="77777777" w:rsidR="007F6255" w:rsidRDefault="00C74BB8" w:rsidP="00B801AF">
      <w:pPr>
        <w:rPr>
          <w:rFonts w:ascii="Arial" w:eastAsia="Times New Roman" w:hAnsi="Arial" w:cs="Arial"/>
          <w:color w:val="1D1D1D"/>
          <w:shd w:val="clear" w:color="auto" w:fill="FFFFFF"/>
        </w:rPr>
      </w:pPr>
      <w:r w:rsidRPr="00C74BB8">
        <w:rPr>
          <w:rFonts w:ascii="Arial" w:eastAsia="Times New Roman" w:hAnsi="Arial" w:cs="Arial"/>
          <w:color w:val="1D1D1D"/>
          <w:shd w:val="clear" w:color="auto" w:fill="FFFFFF"/>
        </w:rPr>
        <w:t>Health care is a basic human right. Our government should assure, and guarantee by law, accessible and affordable health care for all, making health care in Washington</w:t>
      </w:r>
      <w:r w:rsidR="007F6255">
        <w:rPr>
          <w:rFonts w:ascii="Arial" w:eastAsia="Times New Roman" w:hAnsi="Arial" w:cs="Arial"/>
          <w:color w:val="1D1D1D"/>
          <w:shd w:val="clear" w:color="auto" w:fill="FFFFFF"/>
        </w:rPr>
        <w:t xml:space="preserve"> State</w:t>
      </w:r>
      <w:r w:rsidRPr="00C74BB8">
        <w:rPr>
          <w:rFonts w:ascii="Arial" w:eastAsia="Times New Roman" w:hAnsi="Arial" w:cs="Arial"/>
          <w:color w:val="1D1D1D"/>
          <w:shd w:val="clear" w:color="auto" w:fill="FFFFFF"/>
        </w:rPr>
        <w:t xml:space="preserve"> a right for every person, and securing a patient’s right </w:t>
      </w:r>
      <w:proofErr w:type="gramStart"/>
      <w:r w:rsidRPr="00C74BB8">
        <w:rPr>
          <w:rFonts w:ascii="Arial" w:eastAsia="Times New Roman" w:hAnsi="Arial" w:cs="Arial"/>
          <w:color w:val="1D1D1D"/>
          <w:shd w:val="clear" w:color="auto" w:fill="FFFFFF"/>
        </w:rPr>
        <w:t>to choice</w:t>
      </w:r>
      <w:proofErr w:type="gramEnd"/>
      <w:r w:rsidRPr="00C74BB8">
        <w:rPr>
          <w:rFonts w:ascii="Arial" w:eastAsia="Times New Roman" w:hAnsi="Arial" w:cs="Arial"/>
          <w:color w:val="1D1D1D"/>
          <w:shd w:val="clear" w:color="auto" w:fill="FFFFFF"/>
        </w:rPr>
        <w:t xml:space="preserve"> of a licensed provider type.</w:t>
      </w:r>
    </w:p>
    <w:p w14:paraId="7729EAA7" w14:textId="67F36BA6" w:rsidR="00C74BB8" w:rsidRPr="00C74BB8" w:rsidRDefault="00C74BB8" w:rsidP="00167D04">
      <w:pPr>
        <w:spacing w:before="220" w:after="80"/>
        <w:rPr>
          <w:rFonts w:ascii="Times New Roman" w:eastAsia="Times New Roman" w:hAnsi="Times New Roman" w:cs="Times New Roman"/>
        </w:rPr>
      </w:pPr>
      <w:r w:rsidRPr="00C74BB8">
        <w:rPr>
          <w:rFonts w:ascii="Arial" w:eastAsia="Times New Roman" w:hAnsi="Arial" w:cs="Arial"/>
          <w:color w:val="434343"/>
          <w:sz w:val="28"/>
          <w:szCs w:val="28"/>
        </w:rPr>
        <w:t>We support:</w:t>
      </w:r>
    </w:p>
    <w:p w14:paraId="312BEBC3" w14:textId="77777777" w:rsidR="00C74BB8" w:rsidRPr="00C74BB8" w:rsidRDefault="00C74BB8" w:rsidP="00167D04">
      <w:pPr>
        <w:numPr>
          <w:ilvl w:val="0"/>
          <w:numId w:val="37"/>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Establishment of a comprehensive, publicly funded single-payer national health care system for all.</w:t>
      </w:r>
    </w:p>
    <w:p w14:paraId="7D00659D"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Use of government purchasing power to negotiate reduced prices for prescriptions that include drugs, medical supplies and equipment.</w:t>
      </w:r>
    </w:p>
    <w:p w14:paraId="134726B5"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Increasing the supply of primary-care providers, especially those who will work with underserved communities and populations.</w:t>
      </w:r>
    </w:p>
    <w:p w14:paraId="2BA4AC2C" w14:textId="05A3C669"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Continued funding for the WA S</w:t>
      </w:r>
      <w:r w:rsidR="007F6255">
        <w:rPr>
          <w:rFonts w:ascii="Arial" w:eastAsia="Times New Roman" w:hAnsi="Arial" w:cs="Arial"/>
          <w:color w:val="1D1D1D"/>
          <w:sz w:val="22"/>
          <w:szCs w:val="22"/>
        </w:rPr>
        <w:t>tate</w:t>
      </w:r>
      <w:r w:rsidRPr="00C74BB8">
        <w:rPr>
          <w:rFonts w:ascii="Arial" w:eastAsia="Times New Roman" w:hAnsi="Arial" w:cs="Arial"/>
          <w:color w:val="1D1D1D"/>
          <w:sz w:val="22"/>
          <w:szCs w:val="22"/>
        </w:rPr>
        <w:t xml:space="preserve"> Health Professionals Loan Repayment Program (HPLRP) this program to support underserved communities in recruiting and retaining primary care providers.</w:t>
      </w:r>
    </w:p>
    <w:p w14:paraId="676DD339"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Ample funding of medical research under the National Institutes of Health, based on scientific merit, and basing Public Health policy on sound objective scientific guidelines.</w:t>
      </w:r>
    </w:p>
    <w:p w14:paraId="7B4D173B"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unified electronic medical record system to reduce errors and enable a seamless transfer of information among institutions, while providing a more accurate way to assess clinical outcomes and compare treatment approaches, consistent with safeguarding of patient privacy.</w:t>
      </w:r>
    </w:p>
    <w:p w14:paraId="5781375B"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Patient's Bill of Rights guaranteeing</w:t>
      </w:r>
    </w:p>
    <w:p w14:paraId="133580E4" w14:textId="77777777" w:rsidR="00C74BB8" w:rsidRPr="00C74BB8" w:rsidRDefault="00C74BB8" w:rsidP="00C74BB8">
      <w:pPr>
        <w:numPr>
          <w:ilvl w:val="1"/>
          <w:numId w:val="3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Respect for people's wishes regarding their medical care, especially at the end of life, and for a patient's right to refuse life-sustaining interventions when it is the will of the patient or parent/guardian to choose that approach,</w:t>
      </w:r>
    </w:p>
    <w:p w14:paraId="069E74B6" w14:textId="77777777" w:rsidR="00C74BB8" w:rsidRPr="00C74BB8" w:rsidRDefault="00C74BB8" w:rsidP="00C74BB8">
      <w:pPr>
        <w:numPr>
          <w:ilvl w:val="1"/>
          <w:numId w:val="3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right of patients and loved ones to voice grievances to health care institutions without fear of retaliation, and,</w:t>
      </w:r>
    </w:p>
    <w:p w14:paraId="07F02158" w14:textId="77777777" w:rsidR="00C74BB8" w:rsidRPr="00C74BB8" w:rsidRDefault="00C74BB8" w:rsidP="00C74BB8">
      <w:pPr>
        <w:numPr>
          <w:ilvl w:val="1"/>
          <w:numId w:val="4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patient's right to die in a non-institutional setting.</w:t>
      </w:r>
    </w:p>
    <w:p w14:paraId="223BDB6D"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Increased funding for global family planning, including comprehensive sex education and contraception.</w:t>
      </w:r>
    </w:p>
    <w:p w14:paraId="6D5DAFC0"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Availability of reproductive health and abortion services at medical institutions, with guaranteed insurance coverage.</w:t>
      </w:r>
    </w:p>
    <w:p w14:paraId="3E2C39B5" w14:textId="76FF54B3"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use of the scientific best practice principles for care and treatment regardless of religious affiliation or belief of the providers by all health care entities that receive any federal, state or city funds - including but not limited to clinics, emergency rooms, pharmacies, hospitals, nursing homes - </w:t>
      </w:r>
      <w:r w:rsidRPr="00C74BB8">
        <w:rPr>
          <w:rFonts w:ascii="Arial" w:eastAsia="Times New Roman" w:hAnsi="Arial" w:cs="Arial"/>
          <w:color w:val="000000"/>
          <w:sz w:val="22"/>
          <w:szCs w:val="22"/>
        </w:rPr>
        <w:t>and honoring advance directives of all patients in their care.</w:t>
      </w:r>
    </w:p>
    <w:p w14:paraId="41AEB064"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Access to medical care through the Affordable Care Act to Individual Taxpayer identification Number (ITIN) holders. </w:t>
      </w:r>
      <w:r w:rsidRPr="00C74BB8">
        <w:rPr>
          <w:rFonts w:ascii="Arial" w:eastAsia="Times New Roman" w:hAnsi="Arial" w:cs="Arial"/>
          <w:color w:val="000000"/>
          <w:sz w:val="22"/>
          <w:szCs w:val="22"/>
        </w:rPr>
        <w:t> </w:t>
      </w:r>
    </w:p>
    <w:p w14:paraId="65B1CBC9"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000000"/>
          <w:sz w:val="22"/>
          <w:szCs w:val="22"/>
        </w:rPr>
        <w:t>Updates by the Federal Trade Commission to antitrust reporting requirements to capture potentially significant healthcare deals by private equity firms and others that currently go un- or under-reported are urgently needed.</w:t>
      </w:r>
    </w:p>
    <w:p w14:paraId="70E3C797"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000000"/>
          <w:sz w:val="22"/>
          <w:szCs w:val="22"/>
        </w:rPr>
        <w:t>Withdrawal of the Department of Justice guidance suggesting private equity companies are preferred divestiture buyers. </w:t>
      </w:r>
    </w:p>
    <w:p w14:paraId="6D6CE96F" w14:textId="77777777" w:rsidR="00C74BB8" w:rsidRPr="00C74BB8" w:rsidRDefault="00C74BB8" w:rsidP="00C74BB8">
      <w:pPr>
        <w:numPr>
          <w:ilvl w:val="0"/>
          <w:numId w:val="37"/>
        </w:numPr>
        <w:textAlignment w:val="baseline"/>
        <w:rPr>
          <w:rFonts w:ascii="Arial" w:eastAsia="Times New Roman" w:hAnsi="Arial" w:cs="Arial"/>
          <w:color w:val="1D1D1D"/>
          <w:sz w:val="22"/>
          <w:szCs w:val="22"/>
        </w:rPr>
      </w:pPr>
      <w:r w:rsidRPr="00C74BB8">
        <w:rPr>
          <w:rFonts w:ascii="Arial" w:eastAsia="Times New Roman" w:hAnsi="Arial" w:cs="Arial"/>
          <w:color w:val="000000"/>
          <w:sz w:val="22"/>
          <w:szCs w:val="22"/>
        </w:rPr>
        <w:t>The Federal Trade Commission and the Department of Justice should incorporate financial risk analysis into healthcare mergers.</w:t>
      </w:r>
    </w:p>
    <w:p w14:paraId="064431A7" w14:textId="77777777" w:rsidR="00C74BB8" w:rsidRPr="00C74BB8" w:rsidRDefault="00C74BB8" w:rsidP="00C74BB8">
      <w:pPr>
        <w:numPr>
          <w:ilvl w:val="0"/>
          <w:numId w:val="37"/>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Legislation to prevent acquisitions and mergers in the implementation of financialization of the health care sector.</w:t>
      </w:r>
    </w:p>
    <w:p w14:paraId="01317D8F" w14:textId="77777777" w:rsidR="00C74BB8" w:rsidRPr="00C74BB8" w:rsidRDefault="00C74BB8" w:rsidP="00C74BB8">
      <w:pPr>
        <w:numPr>
          <w:ilvl w:val="0"/>
          <w:numId w:val="37"/>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Hospitals and institutions publishing and announcing their adherence and compliance for informing patients of their rights for charity care as mandated by Federal and State Law.</w:t>
      </w:r>
    </w:p>
    <w:p w14:paraId="40E407EC" w14:textId="77777777" w:rsidR="00C74BB8" w:rsidRPr="00C74BB8" w:rsidRDefault="00C74BB8" w:rsidP="00167D04">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278FA3E3" w14:textId="3FE4DF73" w:rsidR="00C74BB8" w:rsidRPr="00C74BB8" w:rsidRDefault="00C74BB8" w:rsidP="007F6255">
      <w:pPr>
        <w:numPr>
          <w:ilvl w:val="0"/>
          <w:numId w:val="41"/>
        </w:numPr>
        <w:shd w:val="clear" w:color="auto" w:fill="FFFFFF"/>
        <w:spacing w:before="228"/>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Mergers and acquisitions and consolidations between health care entities, like hospitals, hospital systems, and provider organizations which have been shown to negatively impact cost, quality and access to necessary health care services.</w:t>
      </w:r>
    </w:p>
    <w:p w14:paraId="4C8F1381" w14:textId="7E5938CC" w:rsidR="00C74BB8" w:rsidRPr="00C74BB8" w:rsidRDefault="00C74BB8" w:rsidP="00C74BB8">
      <w:pPr>
        <w:numPr>
          <w:ilvl w:val="0"/>
          <w:numId w:val="41"/>
        </w:numPr>
        <w:shd w:val="clear" w:color="auto" w:fill="FFFFFF"/>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Hospital mergers and consolidations that restrict staffs, in faith-based consolidated care centers, from providing legal, critical services, as noted above, and yet continue to take taxpayer dollars. Due to these consolidations and mergers, Washington State’s hospitals are now 48% religious based. </w:t>
      </w:r>
    </w:p>
    <w:p w14:paraId="27EC261D" w14:textId="77777777" w:rsidR="00C74BB8" w:rsidRPr="00C74BB8" w:rsidRDefault="00C74BB8" w:rsidP="00C74BB8">
      <w:pPr>
        <w:numPr>
          <w:ilvl w:val="0"/>
          <w:numId w:val="41"/>
        </w:numPr>
        <w:shd w:val="clear" w:color="auto" w:fill="FFFFFF"/>
        <w:textAlignment w:val="baseline"/>
        <w:rPr>
          <w:rFonts w:ascii="Arial" w:eastAsia="Times New Roman" w:hAnsi="Arial" w:cs="Arial"/>
          <w:color w:val="000000"/>
          <w:sz w:val="22"/>
          <w:szCs w:val="22"/>
        </w:rPr>
      </w:pPr>
      <w:r w:rsidRPr="00C74BB8">
        <w:rPr>
          <w:rFonts w:ascii="Arial" w:eastAsia="Times New Roman" w:hAnsi="Arial" w:cs="Arial"/>
          <w:color w:val="282828"/>
          <w:sz w:val="22"/>
          <w:szCs w:val="22"/>
          <w:shd w:val="clear" w:color="auto" w:fill="FFFFFF"/>
        </w:rPr>
        <w:t>The process of financialization as it has emerged in the healthcare sector, with particular attention to hospital systems.</w:t>
      </w:r>
    </w:p>
    <w:p w14:paraId="297EEFBE" w14:textId="77777777" w:rsidR="00C74BB8" w:rsidRPr="00C74BB8" w:rsidRDefault="00C74BB8" w:rsidP="00C74BB8">
      <w:pPr>
        <w:numPr>
          <w:ilvl w:val="0"/>
          <w:numId w:val="41"/>
        </w:numPr>
        <w:shd w:val="clear" w:color="auto" w:fill="FFFFFF"/>
        <w:textAlignment w:val="baseline"/>
        <w:rPr>
          <w:rFonts w:ascii="Arial" w:eastAsia="Times New Roman" w:hAnsi="Arial" w:cs="Arial"/>
          <w:color w:val="000000"/>
          <w:sz w:val="22"/>
          <w:szCs w:val="22"/>
        </w:rPr>
      </w:pPr>
      <w:r w:rsidRPr="00C74BB8">
        <w:rPr>
          <w:rFonts w:ascii="Arial" w:eastAsia="Times New Roman" w:hAnsi="Arial" w:cs="Arial"/>
          <w:color w:val="282828"/>
          <w:sz w:val="22"/>
          <w:szCs w:val="22"/>
          <w:shd w:val="clear" w:color="auto" w:fill="FFFFFF"/>
        </w:rPr>
        <w:lastRenderedPageBreak/>
        <w:t>Financial strategies and tactics, as opposed to healthcare operations, that now play an increasingly important role in generating revenue for nonprofit hospitals. </w:t>
      </w:r>
    </w:p>
    <w:p w14:paraId="6D615B47" w14:textId="704C77BC" w:rsidR="007F6255" w:rsidRPr="00B801AF" w:rsidRDefault="00C74BB8" w:rsidP="00B801AF">
      <w:pPr>
        <w:numPr>
          <w:ilvl w:val="0"/>
          <w:numId w:val="41"/>
        </w:numPr>
        <w:shd w:val="clear" w:color="auto" w:fill="FFFFFF"/>
        <w:textAlignment w:val="baseline"/>
        <w:rPr>
          <w:rFonts w:ascii="Arial" w:eastAsia="Times New Roman" w:hAnsi="Arial" w:cs="Arial"/>
          <w:color w:val="000000"/>
          <w:sz w:val="22"/>
          <w:szCs w:val="22"/>
        </w:rPr>
      </w:pPr>
      <w:r w:rsidRPr="00C74BB8">
        <w:rPr>
          <w:rFonts w:ascii="Arial" w:eastAsia="Times New Roman" w:hAnsi="Arial" w:cs="Arial"/>
          <w:color w:val="282828"/>
          <w:sz w:val="22"/>
          <w:szCs w:val="22"/>
          <w:shd w:val="clear" w:color="auto" w:fill="FFFFFF"/>
        </w:rPr>
        <w:t> Financial intermediaries and investors organizing healthcare organizations as vehicles for extracting wealth.</w:t>
      </w:r>
    </w:p>
    <w:p w14:paraId="3462E486" w14:textId="4A5D03A3" w:rsidR="00C74BB8" w:rsidRPr="00C74BB8" w:rsidRDefault="00C74BB8" w:rsidP="00B801AF">
      <w:pPr>
        <w:spacing w:before="360" w:after="120"/>
        <w:outlineLvl w:val="1"/>
        <w:rPr>
          <w:rFonts w:ascii="Times New Roman" w:eastAsia="Times New Roman" w:hAnsi="Times New Roman" w:cs="Times New Roman"/>
          <w:b/>
          <w:bCs/>
          <w:sz w:val="32"/>
          <w:szCs w:val="32"/>
        </w:rPr>
      </w:pPr>
      <w:r w:rsidRPr="00C74BB8">
        <w:rPr>
          <w:rFonts w:ascii="Arial" w:eastAsia="Times New Roman" w:hAnsi="Arial" w:cs="Arial"/>
          <w:b/>
          <w:bCs/>
          <w:color w:val="000000"/>
          <w:sz w:val="32"/>
          <w:szCs w:val="32"/>
        </w:rPr>
        <w:t>Housing Justice                                </w:t>
      </w:r>
    </w:p>
    <w:p w14:paraId="50E5B076"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z w:val="22"/>
          <w:szCs w:val="22"/>
        </w:rPr>
        <w:t>Housing is a human right. It is the right and proper role of government to provide permanent stable housing to people experiencing homelessness, to expand the stock of supportive, low income, and affordable housing, and to use all tools available to control the astronomic explosion of the cost of housing.</w:t>
      </w:r>
    </w:p>
    <w:p w14:paraId="16AF7929" w14:textId="77777777" w:rsidR="00C74BB8" w:rsidRPr="00C74BB8" w:rsidRDefault="00C74BB8" w:rsidP="00C74BB8">
      <w:pPr>
        <w:rPr>
          <w:rFonts w:ascii="Times New Roman" w:eastAsia="Times New Roman" w:hAnsi="Times New Roman" w:cs="Times New Roman"/>
        </w:rPr>
      </w:pPr>
    </w:p>
    <w:p w14:paraId="64C7C8A6"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333333"/>
          <w:sz w:val="22"/>
          <w:szCs w:val="22"/>
          <w:shd w:val="clear" w:color="auto" w:fill="FFFFFF"/>
        </w:rPr>
        <w:t>Housing is increasingly seen as a vehicle for wealth accumulation rather than a social good. ‘Financialization’ of housing, with the expanding and dominant role of financial markets and corporations, leads to unaffordable and insufficient housing and discrimination.</w:t>
      </w:r>
    </w:p>
    <w:p w14:paraId="5F696F54" w14:textId="77777777" w:rsidR="00C74BB8" w:rsidRPr="00C74BB8" w:rsidRDefault="00C74BB8" w:rsidP="00167D04">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6AE0E059" w14:textId="2E50C1A8" w:rsidR="00C74BB8" w:rsidRPr="00C74BB8" w:rsidRDefault="00C74BB8" w:rsidP="00167D04">
      <w:pPr>
        <w:numPr>
          <w:ilvl w:val="0"/>
          <w:numId w:val="42"/>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 implementation of the constitutionally specified State Building Authority to contract with agencies or departments of the state government to construct and operate social housing on public land owned by the state or its agencies, or to be acquired by the state building authority.</w:t>
      </w:r>
    </w:p>
    <w:p w14:paraId="500BB9AE"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Immediate construction of publicly funded, constructed, owned and state agency operated housing with adequate inventory to provide housing for all.</w:t>
      </w:r>
    </w:p>
    <w:p w14:paraId="6CDF3215"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Authorizing an independent state housing agency to administer and coordinate the state statewide social housing department.</w:t>
      </w:r>
    </w:p>
    <w:p w14:paraId="499142B8"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Authorizing the State Building Authority to construct buildings and appurtenant improvements which authorized state agencies and departments are constitutionally empowered to lease at reasonable rates from the Washington state building authority for terms up to seventy-five years with provisions for eventual vesting of title to the state or its agencies. </w:t>
      </w:r>
    </w:p>
    <w:p w14:paraId="64B966AE"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Authorizing the state building authority to borrow funds solely upon its own credit and to issue bonds or other evidence of indebtedness therefore to be repaid from its revenues and to secure the same by pledging its income or mortgaging its leaseholds.</w:t>
      </w:r>
    </w:p>
    <w:p w14:paraId="37A5193F"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Housing first and low-barrier housing strategies that require as few barriers or restrictions as possible, recognizing that being stably housed is the first step to stabilization.</w:t>
      </w:r>
    </w:p>
    <w:p w14:paraId="53C65F46"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Ensuring that both private commercial housing and public housing are maintained in a safe, livable condition.</w:t>
      </w:r>
    </w:p>
    <w:p w14:paraId="7C41F504"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Protections against discrimination in housing on the basis of race, country of origin, religious or non-religious status, gender or gender identity, sexual orientation, veteran status, source of income, political beliefs, or relationship status.</w:t>
      </w:r>
    </w:p>
    <w:p w14:paraId="09618C93"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Aggressive state and local action funded with progressive revenue sources to secure housing as a human right for all in Washington with or without federal cooperation to these ends.</w:t>
      </w:r>
    </w:p>
    <w:p w14:paraId="7E5A8916"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Aggressive federal action funded by progressive revenue sources to secure housing as a human right for all in the nation.</w:t>
      </w:r>
    </w:p>
    <w:p w14:paraId="724A1F34"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Repeal of Washington State's prohibition on rent control.</w:t>
      </w:r>
    </w:p>
    <w:p w14:paraId="209C04CE"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Requiring private developers to set aside 25% of units for affordable housing on a permanent basis in up-zoned developments.</w:t>
      </w:r>
    </w:p>
    <w:p w14:paraId="1C711081" w14:textId="77777777" w:rsidR="00C74BB8" w:rsidRPr="00C74BB8" w:rsidRDefault="00C74BB8" w:rsidP="00C74BB8">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Relaxation of zoning, which prevents construction of tiny houses, duplexes, and accessory dwelling units on single lots, as well as restrictions on co-housing.</w:t>
      </w:r>
    </w:p>
    <w:p w14:paraId="12D90C76" w14:textId="49FED5CA" w:rsidR="007F6255" w:rsidRPr="00167D04" w:rsidRDefault="00C74BB8" w:rsidP="00167D04">
      <w:pPr>
        <w:numPr>
          <w:ilvl w:val="0"/>
          <w:numId w:val="4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Halting and reversing the growth of regressive residential property taxes in favor of more progressive forms of revenue collection. </w:t>
      </w:r>
    </w:p>
    <w:p w14:paraId="65CB76BD" w14:textId="76D07DCF" w:rsidR="00C74BB8" w:rsidRPr="00C74BB8" w:rsidRDefault="00C74BB8" w:rsidP="007F6255">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49971032" w14:textId="77777777" w:rsidR="00C74BB8" w:rsidRPr="00C74BB8" w:rsidRDefault="00C74BB8" w:rsidP="007F6255">
      <w:pPr>
        <w:numPr>
          <w:ilvl w:val="0"/>
          <w:numId w:val="43"/>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Privatization of the nation’s public housing programs.</w:t>
      </w:r>
    </w:p>
    <w:p w14:paraId="43551858" w14:textId="77777777"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Low Income Housing Tax Credit Program. </w:t>
      </w:r>
    </w:p>
    <w:p w14:paraId="3293BB11" w14:textId="5117024C"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Use of misleading words, such as “affordable” to describe market rate housing or subsidized housing that targets people earning as much as 80 percent of local median income</w:t>
      </w:r>
      <w:r w:rsidR="00126AED">
        <w:rPr>
          <w:rFonts w:ascii="Arial" w:eastAsia="Times New Roman" w:hAnsi="Arial" w:cs="Arial"/>
          <w:color w:val="1D1D1D"/>
          <w:sz w:val="22"/>
          <w:szCs w:val="22"/>
        </w:rPr>
        <w:t>.</w:t>
      </w:r>
    </w:p>
    <w:p w14:paraId="687C3F82" w14:textId="77777777"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Public revenues to subsidize market rate housing.</w:t>
      </w:r>
    </w:p>
    <w:p w14:paraId="019D513F" w14:textId="77777777"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Gifting of public lands to private sector, equity investors and developers.</w:t>
      </w:r>
    </w:p>
    <w:p w14:paraId="0B428A66" w14:textId="77777777"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Dehumanization and victim blaming of our neighbors experiencing homelessness. </w:t>
      </w:r>
    </w:p>
    <w:p w14:paraId="12C41A7D" w14:textId="77777777"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Any policy of "sweeps" aimed at our unsheltered neighbors.</w:t>
      </w:r>
    </w:p>
    <w:p w14:paraId="0838EB91" w14:textId="77777777"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Hostile urban architecture that serves no purpose other than to keep people in extreme poverty removed from certain areas.</w:t>
      </w:r>
    </w:p>
    <w:p w14:paraId="0AB1D3B6" w14:textId="77777777" w:rsidR="00C74BB8" w:rsidRPr="00C74BB8" w:rsidRDefault="00C74BB8" w:rsidP="00C74BB8">
      <w:pPr>
        <w:numPr>
          <w:ilvl w:val="0"/>
          <w:numId w:val="4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Criminalization of people who are experiencing homelessness.</w:t>
      </w:r>
    </w:p>
    <w:p w14:paraId="040E9CEF" w14:textId="7292413D" w:rsidR="00C74BB8" w:rsidRPr="00C74BB8" w:rsidRDefault="00C74BB8" w:rsidP="00C74BB8">
      <w:pPr>
        <w:numPr>
          <w:ilvl w:val="0"/>
          <w:numId w:val="43"/>
        </w:numPr>
        <w:textAlignment w:val="baseline"/>
        <w:rPr>
          <w:rFonts w:ascii="Arial" w:eastAsia="Times New Roman" w:hAnsi="Arial" w:cs="Arial"/>
          <w:color w:val="1D1D1D"/>
          <w:sz w:val="23"/>
          <w:szCs w:val="23"/>
        </w:rPr>
      </w:pPr>
      <w:r w:rsidRPr="00C74BB8">
        <w:rPr>
          <w:rFonts w:ascii="Arial" w:eastAsia="Times New Roman" w:hAnsi="Arial" w:cs="Arial"/>
          <w:color w:val="1D1D1D"/>
          <w:sz w:val="22"/>
          <w:szCs w:val="22"/>
        </w:rPr>
        <w:t>Anti-nuisance ordinances which force people to choose between their safety and being sheltered.</w:t>
      </w:r>
    </w:p>
    <w:p w14:paraId="3FA71F24"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 xml:space="preserve">Human Services                           </w:t>
      </w:r>
      <w:r w:rsidRPr="00C74BB8">
        <w:rPr>
          <w:rFonts w:ascii="Arial" w:eastAsia="Times New Roman" w:hAnsi="Arial" w:cs="Arial"/>
          <w:b/>
          <w:bCs/>
          <w:color w:val="000000"/>
          <w:sz w:val="22"/>
          <w:szCs w:val="22"/>
        </w:rPr>
        <w:t>   </w:t>
      </w:r>
    </w:p>
    <w:p w14:paraId="09628944" w14:textId="77777777" w:rsidR="00C74BB8" w:rsidRPr="00C74BB8" w:rsidRDefault="00C74BB8" w:rsidP="00C74BB8">
      <w:pPr>
        <w:rPr>
          <w:rFonts w:ascii="Times New Roman" w:eastAsia="Times New Roman" w:hAnsi="Times New Roman" w:cs="Times New Roman"/>
        </w:rPr>
      </w:pPr>
      <w:r w:rsidRPr="00C74BB8">
        <w:rPr>
          <w:rFonts w:ascii="Roboto" w:eastAsia="Times New Roman" w:hAnsi="Roboto" w:cs="Times New Roman"/>
          <w:color w:val="1D1D1D"/>
          <w:shd w:val="clear" w:color="auto" w:fill="FFFFFF"/>
        </w:rPr>
        <w:t>Providing a safety net of social services is one of the highest priorities of government. Meeting the basic needs of people who may be on the margins of society, enabling people to achieve their full potential, whether they be elderly, impoverished, homeless, mentally ill, disabled, or have chemical dependency, is part of the social contract upon which our democracy is founded. Genuine welfare reform is one that reduces poverty, not just the welfare rolls.</w:t>
      </w:r>
    </w:p>
    <w:p w14:paraId="2438995F" w14:textId="77777777" w:rsidR="00C74BB8" w:rsidRPr="00C74BB8" w:rsidRDefault="00C74BB8" w:rsidP="00126AED">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2A6096AC" w14:textId="77777777" w:rsidR="00C74BB8" w:rsidRPr="00C74BB8" w:rsidRDefault="00C74BB8" w:rsidP="00126AED">
      <w:pPr>
        <w:numPr>
          <w:ilvl w:val="0"/>
          <w:numId w:val="44"/>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Quality, affordable childcare, education, training, medical care and substance-abuse treatment as cost-effective methods of helping working parents and others get off welfare and escape poverty. </w:t>
      </w:r>
    </w:p>
    <w:p w14:paraId="5681110F" w14:textId="77777777"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Public assistance to safeguard those unable to provide for themselves.</w:t>
      </w:r>
    </w:p>
    <w:p w14:paraId="30785EB7" w14:textId="5814CB5D"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Improving Social Security benefits for dependent survivors and the disabled, weighting disability benefits by age to prevent condemning those disabled at a young age without a long work history to a lifetime of being forced to live (currently) on $800/month for rent, food, utilities, clothing, transportation, etc.).</w:t>
      </w:r>
    </w:p>
    <w:p w14:paraId="14D66C66" w14:textId="77777777"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Alternatives to nursing homes for people who do not need full-time skilled nursing care. Increased funding for and access to fully-funded mental health and substance-abuse services</w:t>
      </w:r>
    </w:p>
    <w:p w14:paraId="01093756" w14:textId="46622DC6"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Making more public facilities accessible under the Americans with Disabilities Act. Investigating all reports of abuse and neglect in adult family homes, boarding homes, group homes and other assisted living facilities.</w:t>
      </w:r>
    </w:p>
    <w:p w14:paraId="599C8D25" w14:textId="77777777"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Providing appropriate housing and care for the mentally ill and the developmentally challenged.</w:t>
      </w:r>
    </w:p>
    <w:p w14:paraId="65DFB967" w14:textId="77777777"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Maintaining state mental hospitals and residential habilitation centers, including Fircrest and Rainier School as directed by the State Constitution, Article 13, Section 1. </w:t>
      </w:r>
    </w:p>
    <w:p w14:paraId="52D89E7A" w14:textId="77777777"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Adequate training for all staff who work with vulnerable populations.</w:t>
      </w:r>
    </w:p>
    <w:p w14:paraId="5B448409" w14:textId="77777777"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Community Health Engagement Locations (CHELs), also referred to as safe consumption sites, and requiring first responders to be trained and equipped for overdose response.</w:t>
      </w:r>
    </w:p>
    <w:p w14:paraId="6E8A45AD" w14:textId="77777777"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Reinvesting a significant portion of the military budget into family support, living-wage job development, and work training programs.</w:t>
      </w:r>
    </w:p>
    <w:p w14:paraId="499FFA14" w14:textId="77D5C739"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According foster children the same respect and confidentiality accorded to the citizens filing information with the</w:t>
      </w:r>
      <w:r w:rsidR="002E3773">
        <w:rPr>
          <w:rFonts w:ascii="Arial" w:eastAsia="Times New Roman" w:hAnsi="Arial" w:cs="Arial"/>
          <w:color w:val="1D1D1D"/>
          <w:sz w:val="22"/>
          <w:szCs w:val="22"/>
        </w:rPr>
        <w:t xml:space="preserve"> WA</w:t>
      </w:r>
      <w:r w:rsidRPr="00C74BB8">
        <w:rPr>
          <w:rFonts w:ascii="Arial" w:eastAsia="Times New Roman" w:hAnsi="Arial" w:cs="Arial"/>
          <w:color w:val="1D1D1D"/>
          <w:sz w:val="22"/>
          <w:szCs w:val="22"/>
        </w:rPr>
        <w:t xml:space="preserve"> Dept of Revenue.</w:t>
      </w:r>
    </w:p>
    <w:p w14:paraId="1949B167" w14:textId="7D6B75AC"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All foster children and their families should be protected by the state’s laws on privacy and informed subjects of any research projects undertaken by </w:t>
      </w:r>
      <w:r w:rsidR="0077048A">
        <w:rPr>
          <w:rFonts w:ascii="Arial" w:eastAsia="Times New Roman" w:hAnsi="Arial" w:cs="Arial"/>
          <w:color w:val="1D1D1D"/>
          <w:sz w:val="22"/>
          <w:szCs w:val="22"/>
        </w:rPr>
        <w:t>u</w:t>
      </w:r>
      <w:r w:rsidRPr="00C74BB8">
        <w:rPr>
          <w:rFonts w:ascii="Arial" w:eastAsia="Times New Roman" w:hAnsi="Arial" w:cs="Arial"/>
          <w:color w:val="1D1D1D"/>
          <w:sz w:val="22"/>
          <w:szCs w:val="22"/>
        </w:rPr>
        <w:t>niversity researchers.</w:t>
      </w:r>
    </w:p>
    <w:p w14:paraId="3B27719E" w14:textId="7ABFF50C" w:rsidR="00C74BB8" w:rsidRPr="00C74BB8" w:rsidRDefault="00C74BB8" w:rsidP="00C74BB8">
      <w:pPr>
        <w:numPr>
          <w:ilvl w:val="0"/>
          <w:numId w:val="44"/>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Placement of foster children should be guided by best practices of cultural competency</w:t>
      </w:r>
      <w:r w:rsidR="00126AED">
        <w:rPr>
          <w:rFonts w:ascii="Arial" w:eastAsia="Times New Roman" w:hAnsi="Arial" w:cs="Arial"/>
          <w:color w:val="1D1D1D"/>
          <w:sz w:val="22"/>
          <w:szCs w:val="22"/>
        </w:rPr>
        <w:t>.</w:t>
      </w:r>
    </w:p>
    <w:p w14:paraId="4295FC29" w14:textId="77777777" w:rsidR="00C74BB8" w:rsidRPr="00C74BB8" w:rsidRDefault="00C74BB8" w:rsidP="00126AED">
      <w:pPr>
        <w:spacing w:before="320" w:after="80"/>
        <w:ind w:left="147"/>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0EF787BD" w14:textId="77777777" w:rsidR="00C74BB8" w:rsidRPr="00C74BB8" w:rsidRDefault="00C74BB8" w:rsidP="00126AED">
      <w:pPr>
        <w:numPr>
          <w:ilvl w:val="0"/>
          <w:numId w:val="45"/>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Erosion of the social safety net.</w:t>
      </w:r>
    </w:p>
    <w:p w14:paraId="491F2524" w14:textId="77777777" w:rsidR="00C74BB8" w:rsidRPr="00C74BB8" w:rsidRDefault="00C74BB8" w:rsidP="00C74BB8">
      <w:pPr>
        <w:numPr>
          <w:ilvl w:val="0"/>
          <w:numId w:val="4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Discharging hospital patients or residents from state-operated residential facilities to homeless shelters or group homes without adequately trained staff, medicines and services, including safety oversight to make sure vulnerable people are not at risk of harm or abandonment.</w:t>
      </w:r>
    </w:p>
    <w:p w14:paraId="4AE0BADB" w14:textId="77777777" w:rsidR="00C74BB8" w:rsidRPr="00C74BB8" w:rsidRDefault="00C74BB8" w:rsidP="00C74BB8">
      <w:pPr>
        <w:numPr>
          <w:ilvl w:val="0"/>
          <w:numId w:val="4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Using the criminal justice system to incarcerate the mentally ill and the developmentally challenged.</w:t>
      </w:r>
    </w:p>
    <w:p w14:paraId="2A6D492A" w14:textId="77777777" w:rsidR="00C74BB8" w:rsidRPr="00C74BB8" w:rsidRDefault="00C74BB8" w:rsidP="00C74BB8">
      <w:pPr>
        <w:numPr>
          <w:ilvl w:val="0"/>
          <w:numId w:val="4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Privatization of Social Security. </w:t>
      </w:r>
    </w:p>
    <w:p w14:paraId="3D9C8F6C"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Immigration</w:t>
      </w:r>
      <w:r w:rsidRPr="00C74BB8">
        <w:rPr>
          <w:rFonts w:ascii="Arial" w:eastAsia="Times New Roman" w:hAnsi="Arial" w:cs="Arial"/>
          <w:b/>
          <w:bCs/>
          <w:color w:val="000000"/>
          <w:sz w:val="32"/>
          <w:szCs w:val="32"/>
        </w:rPr>
        <w:tab/>
      </w:r>
      <w:r w:rsidRPr="00C74BB8">
        <w:rPr>
          <w:rFonts w:ascii="Arial" w:eastAsia="Times New Roman" w:hAnsi="Arial" w:cs="Arial"/>
          <w:b/>
          <w:bCs/>
          <w:color w:val="000000"/>
          <w:sz w:val="32"/>
          <w:szCs w:val="32"/>
        </w:rPr>
        <w:tab/>
        <w:t xml:space="preserve">                 </w:t>
      </w:r>
      <w:r w:rsidRPr="00C74BB8">
        <w:rPr>
          <w:rFonts w:ascii="Arial" w:eastAsia="Times New Roman" w:hAnsi="Arial" w:cs="Arial"/>
          <w:b/>
          <w:bCs/>
          <w:color w:val="000000"/>
          <w:sz w:val="32"/>
          <w:szCs w:val="32"/>
        </w:rPr>
        <w:tab/>
      </w:r>
    </w:p>
    <w:p w14:paraId="3A3700CB" w14:textId="77777777" w:rsidR="00C74BB8" w:rsidRPr="00C74BB8" w:rsidRDefault="00C74BB8" w:rsidP="00C74BB8">
      <w:pPr>
        <w:rPr>
          <w:rFonts w:ascii="Times New Roman" w:eastAsia="Times New Roman" w:hAnsi="Times New Roman" w:cs="Times New Roman"/>
        </w:rPr>
      </w:pPr>
      <w:r w:rsidRPr="00C74BB8">
        <w:rPr>
          <w:rFonts w:ascii="Roboto" w:eastAsia="Times New Roman" w:hAnsi="Roboto" w:cs="Times New Roman"/>
          <w:color w:val="1D1D1D"/>
          <w:shd w:val="clear" w:color="auto" w:fill="FFFFFF"/>
        </w:rPr>
        <w:t>All immigrants should be afforded fundamental human rights and a fair, safe, and timely path to legal status. </w:t>
      </w:r>
    </w:p>
    <w:p w14:paraId="6B264E6D" w14:textId="77777777" w:rsidR="00C74BB8" w:rsidRPr="00C74BB8" w:rsidRDefault="00C74BB8" w:rsidP="00126AED">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379B8DE8" w14:textId="77777777" w:rsidR="00C74BB8" w:rsidRPr="00C74BB8" w:rsidRDefault="00C74BB8" w:rsidP="00C74BB8">
      <w:pPr>
        <w:numPr>
          <w:ilvl w:val="0"/>
          <w:numId w:val="46"/>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Comprehensive immigration reform that protects the integrity of our borders while recognizing the basic human rights of immigrants, the right to seek asylum from persecution, and the right for immigrants to have a clear pathway to legal status and citizenship.</w:t>
      </w:r>
    </w:p>
    <w:p w14:paraId="659FBCBE" w14:textId="053D80D2" w:rsidR="00C74BB8" w:rsidRPr="00C74BB8" w:rsidRDefault="00C74BB8" w:rsidP="00C74BB8">
      <w:pPr>
        <w:numPr>
          <w:ilvl w:val="0"/>
          <w:numId w:val="46"/>
        </w:numPr>
        <w:textAlignment w:val="baseline"/>
        <w:rPr>
          <w:rFonts w:ascii="Roboto" w:eastAsia="Times New Roman" w:hAnsi="Roboto" w:cs="Times New Roman"/>
          <w:color w:val="1D1D1D"/>
          <w:sz w:val="22"/>
          <w:szCs w:val="22"/>
        </w:rPr>
      </w:pPr>
      <w:r w:rsidRPr="00C74BB8">
        <w:rPr>
          <w:rFonts w:ascii="Arial" w:eastAsia="Times New Roman" w:hAnsi="Arial" w:cs="Arial"/>
          <w:color w:val="1D1D1D"/>
          <w:sz w:val="22"/>
          <w:szCs w:val="22"/>
          <w:shd w:val="clear" w:color="auto" w:fill="FFFFFF"/>
        </w:rPr>
        <w:t>Provisions to prevent discrimination in wages and working conditions</w:t>
      </w:r>
      <w:r w:rsidR="00126AED">
        <w:rPr>
          <w:rFonts w:ascii="Arial" w:eastAsia="Times New Roman" w:hAnsi="Arial" w:cs="Arial"/>
          <w:color w:val="1D1D1D"/>
          <w:sz w:val="22"/>
          <w:szCs w:val="22"/>
          <w:shd w:val="clear" w:color="auto" w:fill="FFFFFF"/>
        </w:rPr>
        <w:t>.</w:t>
      </w:r>
      <w:r w:rsidRPr="00C74BB8">
        <w:rPr>
          <w:rFonts w:ascii="Arial" w:eastAsia="Times New Roman" w:hAnsi="Arial" w:cs="Arial"/>
          <w:color w:val="1D1D1D"/>
          <w:sz w:val="22"/>
          <w:szCs w:val="22"/>
          <w:shd w:val="clear" w:color="auto" w:fill="FFFFFF"/>
        </w:rPr>
        <w:t xml:space="preserve"> of immigrant workers, including access to safe and adequate housing, medical care and educational opportunities, to protect them from exploitation and to protect America workers from being undercut by employers taking advantage of an illegal and exploited workforce.</w:t>
      </w:r>
    </w:p>
    <w:p w14:paraId="3C18BF75" w14:textId="77777777"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Ensuring that immigrants receive due process in all proceedings and have access to bail.</w:t>
      </w:r>
    </w:p>
    <w:p w14:paraId="1C75BDB4" w14:textId="77777777"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Under-age immigrants and/or immigrants who do not speak English, be given para-legal aid to help them through the immigration process.</w:t>
      </w:r>
    </w:p>
    <w:p w14:paraId="6BFB5FD4" w14:textId="77777777"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Policies that integrate and support immigrants as members of our communities, including preparation for citizenship, and establishing statute of limitations on barriers for citizenship. </w:t>
      </w:r>
    </w:p>
    <w:p w14:paraId="2598461F" w14:textId="77777777"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lastRenderedPageBreak/>
        <w:t>Requiring state and local governments to provide interpretation services or translation of government documents. </w:t>
      </w:r>
    </w:p>
    <w:p w14:paraId="5DC6E1B6" w14:textId="77777777"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Legal residents having the same rights as American citizens concerning waiting time for their legal spouses to join them in the U.S.</w:t>
      </w:r>
    </w:p>
    <w:p w14:paraId="31CDE3C7" w14:textId="77777777"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Offering ID documents and driver's licenses to immigrants regardless of status. </w:t>
      </w:r>
    </w:p>
    <w:p w14:paraId="42A808E8" w14:textId="77777777"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Immediate expungement of juvenile crimes from permanent residents’’ records that prevent them from obtaining citizenship.</w:t>
      </w:r>
    </w:p>
    <w:p w14:paraId="436A8E4A" w14:textId="25730601" w:rsidR="00C74BB8" w:rsidRPr="00C74BB8" w:rsidRDefault="00C74BB8" w:rsidP="00C74BB8">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Allowing 18</w:t>
      </w:r>
      <w:r w:rsidR="00500410">
        <w:rPr>
          <w:rFonts w:ascii="Arial" w:eastAsia="Times New Roman" w:hAnsi="Arial" w:cs="Arial"/>
          <w:color w:val="1D1D1D"/>
          <w:sz w:val="22"/>
          <w:szCs w:val="22"/>
          <w:shd w:val="clear" w:color="auto" w:fill="FFFFFF"/>
        </w:rPr>
        <w:t>-</w:t>
      </w:r>
      <w:r w:rsidRPr="00C74BB8">
        <w:rPr>
          <w:rFonts w:ascii="Arial" w:eastAsia="Times New Roman" w:hAnsi="Arial" w:cs="Arial"/>
          <w:color w:val="1D1D1D"/>
          <w:sz w:val="22"/>
          <w:szCs w:val="22"/>
          <w:shd w:val="clear" w:color="auto" w:fill="FFFFFF"/>
        </w:rPr>
        <w:t>year</w:t>
      </w:r>
      <w:r w:rsidR="00500410">
        <w:rPr>
          <w:rFonts w:ascii="Arial" w:eastAsia="Times New Roman" w:hAnsi="Arial" w:cs="Arial"/>
          <w:color w:val="1D1D1D"/>
          <w:sz w:val="22"/>
          <w:szCs w:val="22"/>
          <w:shd w:val="clear" w:color="auto" w:fill="FFFFFF"/>
        </w:rPr>
        <w:t>-</w:t>
      </w:r>
      <w:r w:rsidRPr="00C74BB8">
        <w:rPr>
          <w:rFonts w:ascii="Arial" w:eastAsia="Times New Roman" w:hAnsi="Arial" w:cs="Arial"/>
          <w:color w:val="1D1D1D"/>
          <w:sz w:val="22"/>
          <w:szCs w:val="22"/>
          <w:shd w:val="clear" w:color="auto" w:fill="FFFFFF"/>
        </w:rPr>
        <w:t>old citizens to petition for an alien relative. Now, the minimum age is 21.</w:t>
      </w:r>
    </w:p>
    <w:p w14:paraId="69E176D6" w14:textId="77777777" w:rsidR="00C74BB8" w:rsidRPr="00C74BB8" w:rsidRDefault="00C74BB8" w:rsidP="00126AED">
      <w:pPr>
        <w:numPr>
          <w:ilvl w:val="0"/>
          <w:numId w:val="4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Using diplomacy and sustainable development to improve the social, economic and environmental conditions in other nations that contribute to illegal immigration into the U.S.</w:t>
      </w:r>
    </w:p>
    <w:p w14:paraId="0998D44D" w14:textId="77777777" w:rsidR="00C74BB8" w:rsidRPr="00C74BB8" w:rsidRDefault="00C74BB8" w:rsidP="00126AED">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4715384F" w14:textId="77777777" w:rsidR="00C74BB8" w:rsidRPr="00C74BB8" w:rsidRDefault="00C74BB8" w:rsidP="003B3730">
      <w:pPr>
        <w:numPr>
          <w:ilvl w:val="0"/>
          <w:numId w:val="47"/>
        </w:numPr>
        <w:spacing w:before="220"/>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Demands for immediate production of documents regarding one's status in the United States, other than as part of federal immigration enforcement. </w:t>
      </w:r>
    </w:p>
    <w:p w14:paraId="141DFA3B" w14:textId="77777777" w:rsidR="00C74BB8" w:rsidRPr="00C74BB8" w:rsidRDefault="00C74BB8" w:rsidP="00C74BB8">
      <w:pPr>
        <w:numPr>
          <w:ilvl w:val="0"/>
          <w:numId w:val="47"/>
        </w:numPr>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Giving ICE arresting powers without a warrant within 100 miles of the border. </w:t>
      </w:r>
    </w:p>
    <w:p w14:paraId="5D156081" w14:textId="77777777" w:rsidR="00C74BB8" w:rsidRPr="00C74BB8" w:rsidRDefault="00C74BB8" w:rsidP="00C74BB8">
      <w:pPr>
        <w:numPr>
          <w:ilvl w:val="0"/>
          <w:numId w:val="47"/>
        </w:numPr>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Companies that import workers and do not pay them minimum wage.</w:t>
      </w:r>
    </w:p>
    <w:p w14:paraId="1824221D" w14:textId="77777777" w:rsidR="00C74BB8" w:rsidRPr="00C74BB8" w:rsidRDefault="00C74BB8" w:rsidP="00C74BB8">
      <w:pPr>
        <w:numPr>
          <w:ilvl w:val="0"/>
          <w:numId w:val="47"/>
        </w:numPr>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Separating children from their parents while in immigration proceedings.</w:t>
      </w:r>
    </w:p>
    <w:p w14:paraId="3D3D5F91" w14:textId="77777777" w:rsidR="00C74BB8" w:rsidRPr="00C74BB8" w:rsidRDefault="00C74BB8" w:rsidP="00C74BB8">
      <w:pPr>
        <w:numPr>
          <w:ilvl w:val="0"/>
          <w:numId w:val="47"/>
        </w:numPr>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Cooperation by local or state governments with federal efforts to detain and/or deport undocumented community members. </w:t>
      </w:r>
    </w:p>
    <w:p w14:paraId="76881DE1" w14:textId="77777777" w:rsidR="00C74BB8" w:rsidRPr="00C74BB8" w:rsidRDefault="00C74BB8" w:rsidP="00C74BB8">
      <w:pPr>
        <w:numPr>
          <w:ilvl w:val="0"/>
          <w:numId w:val="47"/>
        </w:numPr>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Detention of immigrants for crimes that citizens would not be detained for.</w:t>
      </w:r>
    </w:p>
    <w:p w14:paraId="5EEF49A1" w14:textId="77777777" w:rsidR="00C74BB8" w:rsidRPr="00C74BB8" w:rsidRDefault="00C74BB8" w:rsidP="00C74BB8">
      <w:pPr>
        <w:numPr>
          <w:ilvl w:val="0"/>
          <w:numId w:val="47"/>
        </w:numPr>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The use of private facilities for immigration detention.</w:t>
      </w:r>
    </w:p>
    <w:p w14:paraId="1CE8A04C" w14:textId="77777777" w:rsidR="00C74BB8" w:rsidRPr="00C74BB8" w:rsidRDefault="00C74BB8" w:rsidP="0089108E">
      <w:pPr>
        <w:numPr>
          <w:ilvl w:val="0"/>
          <w:numId w:val="47"/>
        </w:numPr>
        <w:textAlignment w:val="baseline"/>
        <w:rPr>
          <w:rFonts w:ascii="Roboto" w:eastAsia="Times New Roman" w:hAnsi="Roboto" w:cs="Times New Roman"/>
          <w:color w:val="1D1D1D"/>
        </w:rPr>
      </w:pPr>
      <w:r w:rsidRPr="00C74BB8">
        <w:rPr>
          <w:rFonts w:ascii="Arial" w:eastAsia="Times New Roman" w:hAnsi="Arial" w:cs="Arial"/>
          <w:color w:val="1D1D1D"/>
          <w:sz w:val="22"/>
          <w:szCs w:val="22"/>
          <w:shd w:val="clear" w:color="auto" w:fill="FFFFFF"/>
        </w:rPr>
        <w:t>The requirement of a high school diploma or equivalent to qualify for DACA.</w:t>
      </w:r>
      <w:r w:rsidRPr="00C74BB8">
        <w:rPr>
          <w:rFonts w:ascii="Roboto" w:eastAsia="Times New Roman" w:hAnsi="Roboto" w:cs="Times New Roman"/>
          <w:b/>
          <w:bCs/>
          <w:color w:val="1D1D1D"/>
          <w:sz w:val="40"/>
          <w:szCs w:val="40"/>
          <w:shd w:val="clear" w:color="auto" w:fill="FFFFFF"/>
        </w:rPr>
        <w:br/>
      </w:r>
    </w:p>
    <w:p w14:paraId="235A5249" w14:textId="77777777" w:rsidR="00C74BB8" w:rsidRPr="00126AED" w:rsidRDefault="00C74BB8" w:rsidP="00D32638">
      <w:pPr>
        <w:spacing w:before="120" w:after="120"/>
        <w:outlineLvl w:val="1"/>
        <w:rPr>
          <w:rFonts w:ascii="Times New Roman" w:eastAsia="Times New Roman" w:hAnsi="Times New Roman" w:cs="Times New Roman"/>
          <w:b/>
          <w:bCs/>
          <w:sz w:val="36"/>
          <w:szCs w:val="36"/>
        </w:rPr>
      </w:pPr>
      <w:r w:rsidRPr="00126AED">
        <w:rPr>
          <w:rFonts w:ascii="Arial" w:eastAsia="Times New Roman" w:hAnsi="Arial" w:cs="Arial"/>
          <w:b/>
          <w:bCs/>
          <w:color w:val="000000"/>
          <w:sz w:val="32"/>
          <w:szCs w:val="32"/>
        </w:rPr>
        <w:t>Indigenous Peoples, Tribal Relations and Sovereignty</w:t>
      </w:r>
    </w:p>
    <w:p w14:paraId="5B1389B8" w14:textId="77777777" w:rsidR="00C74BB8" w:rsidRPr="00C74BB8" w:rsidRDefault="00C74BB8" w:rsidP="00C74BB8">
      <w:pPr>
        <w:rPr>
          <w:rFonts w:ascii="Times New Roman" w:eastAsia="Times New Roman" w:hAnsi="Times New Roman" w:cs="Times New Roman"/>
        </w:rPr>
      </w:pPr>
      <w:r w:rsidRPr="00C74BB8">
        <w:rPr>
          <w:rFonts w:ascii="Roboto" w:eastAsia="Times New Roman" w:hAnsi="Roboto" w:cs="Times New Roman"/>
          <w:color w:val="1D1D1D"/>
          <w:shd w:val="clear" w:color="auto" w:fill="FFFFFF"/>
        </w:rPr>
        <w:t>We acknowledge the oppression, marginalization and exploitation suffered by indigenous peoples and their rights to self-determination and control over natural resources existing on their traditional lands. Our concerns include recognition that indigenous people have suffered from historic injustices as a result of, among other things, their colonization and the dispossession of their lands, territories and resources. </w:t>
      </w:r>
    </w:p>
    <w:p w14:paraId="17973176" w14:textId="77777777" w:rsidR="00C74BB8" w:rsidRPr="00C74BB8" w:rsidRDefault="00C74BB8" w:rsidP="00C74BB8">
      <w:pPr>
        <w:rPr>
          <w:rFonts w:ascii="Times New Roman" w:eastAsia="Times New Roman" w:hAnsi="Times New Roman" w:cs="Times New Roman"/>
        </w:rPr>
      </w:pPr>
    </w:p>
    <w:p w14:paraId="1E5138A3" w14:textId="77777777" w:rsidR="00C74BB8" w:rsidRPr="00C74BB8" w:rsidRDefault="00C74BB8" w:rsidP="00C74BB8">
      <w:pPr>
        <w:rPr>
          <w:rFonts w:ascii="Times New Roman" w:eastAsia="Times New Roman" w:hAnsi="Times New Roman" w:cs="Times New Roman"/>
        </w:rPr>
      </w:pPr>
      <w:r w:rsidRPr="00C74BB8">
        <w:rPr>
          <w:rFonts w:ascii="Roboto" w:eastAsia="Times New Roman" w:hAnsi="Roboto" w:cs="Times New Roman"/>
          <w:color w:val="1D1D1D"/>
          <w:shd w:val="clear" w:color="auto" w:fill="FFFFFF"/>
        </w:rPr>
        <w:t>We call upon local, state and federal governments to respect and promote the inherent rights of indigenous peoples, which derive from their political, economic, and social structures and from their cultures, spiritual traditions, histories, and philosophies, especially their rights to their lands, territories and resources. </w:t>
      </w:r>
    </w:p>
    <w:p w14:paraId="2CF6849B" w14:textId="77777777" w:rsidR="00C74BB8" w:rsidRPr="00C74BB8" w:rsidRDefault="00C74BB8" w:rsidP="00C74BB8">
      <w:pPr>
        <w:rPr>
          <w:rFonts w:ascii="Times New Roman" w:eastAsia="Times New Roman" w:hAnsi="Times New Roman" w:cs="Times New Roman"/>
        </w:rPr>
      </w:pPr>
    </w:p>
    <w:p w14:paraId="0849FB6A" w14:textId="77777777" w:rsidR="00C74BB8" w:rsidRPr="00C74BB8" w:rsidRDefault="00C74BB8" w:rsidP="00C74BB8">
      <w:pPr>
        <w:rPr>
          <w:rFonts w:ascii="Times New Roman" w:eastAsia="Times New Roman" w:hAnsi="Times New Roman" w:cs="Times New Roman"/>
        </w:rPr>
      </w:pPr>
      <w:r w:rsidRPr="00C74BB8">
        <w:rPr>
          <w:rFonts w:ascii="Roboto" w:eastAsia="Times New Roman" w:hAnsi="Roboto" w:cs="Times New Roman"/>
          <w:color w:val="1D1D1D"/>
          <w:shd w:val="clear" w:color="auto" w:fill="FFFFFF"/>
        </w:rPr>
        <w:t>We affirm that indigenous peoples are original, diverse and sovereign societies with their own identities that constitute an integral part of our communities.</w:t>
      </w:r>
    </w:p>
    <w:p w14:paraId="666F8FBD" w14:textId="77777777" w:rsidR="0089108E" w:rsidRDefault="0089108E" w:rsidP="00126AED">
      <w:pPr>
        <w:spacing w:before="320" w:after="80"/>
        <w:outlineLvl w:val="2"/>
        <w:rPr>
          <w:rFonts w:ascii="Arial" w:eastAsia="Times New Roman" w:hAnsi="Arial" w:cs="Arial"/>
          <w:color w:val="434343"/>
          <w:sz w:val="28"/>
          <w:szCs w:val="28"/>
        </w:rPr>
      </w:pPr>
    </w:p>
    <w:p w14:paraId="163F2431" w14:textId="77777777" w:rsidR="0089108E" w:rsidRDefault="0089108E" w:rsidP="00126AED">
      <w:pPr>
        <w:spacing w:before="320" w:after="80"/>
        <w:outlineLvl w:val="2"/>
        <w:rPr>
          <w:rFonts w:ascii="Arial" w:eastAsia="Times New Roman" w:hAnsi="Arial" w:cs="Arial"/>
          <w:color w:val="434343"/>
          <w:sz w:val="28"/>
          <w:szCs w:val="28"/>
        </w:rPr>
      </w:pPr>
    </w:p>
    <w:p w14:paraId="193EC177" w14:textId="60EA43FD" w:rsidR="00C74BB8" w:rsidRPr="00C74BB8" w:rsidRDefault="00C74BB8" w:rsidP="00126AED">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lastRenderedPageBreak/>
        <w:t>We support:</w:t>
      </w:r>
    </w:p>
    <w:p w14:paraId="1790AF4D" w14:textId="77777777" w:rsidR="00C74BB8" w:rsidRPr="00C74BB8" w:rsidRDefault="00C74BB8" w:rsidP="00126AED">
      <w:pPr>
        <w:numPr>
          <w:ilvl w:val="0"/>
          <w:numId w:val="48"/>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Upholding treaties and tribal agreements by all parties.</w:t>
      </w:r>
    </w:p>
    <w:p w14:paraId="24A1D1E0"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Restoration of federal recognition for formerly recognized Tribes, including the Duwamish and Chinook.</w:t>
      </w:r>
    </w:p>
    <w:p w14:paraId="6EFD3AFD"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Continued efforts to maintain and restore salmon runs and protect shellfish resources critical to Native American cultures and economies.</w:t>
      </w:r>
    </w:p>
    <w:p w14:paraId="03CCFA18"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preservation and protection of sites of historic, cultural and religious significance.</w:t>
      </w:r>
    </w:p>
    <w:p w14:paraId="69A319B2"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Educating the American public about the inherent and treaty-based rights of indigenous tribes, a step that is vital to respectful and civil relations between sovereign tribes and local communities, the state, and the nation.</w:t>
      </w:r>
    </w:p>
    <w:p w14:paraId="311DBD99"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Educating students in the local school districts by incorporating more of the history and culture of Native American Peoples.</w:t>
      </w:r>
    </w:p>
    <w:p w14:paraId="5CFF5AB1"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Continued funding of programs that combat social and economic problems such as poverty and alcoholism.</w:t>
      </w:r>
    </w:p>
    <w:p w14:paraId="4B471669" w14:textId="256CD75B"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Fully cooperative relations with Indian Country regarding senior appropriator water rights</w:t>
      </w:r>
      <w:r w:rsidR="003B3730">
        <w:rPr>
          <w:rFonts w:ascii="Arial" w:eastAsia="Times New Roman" w:hAnsi="Arial" w:cs="Arial"/>
          <w:color w:val="1D1D1D"/>
          <w:sz w:val="22"/>
          <w:szCs w:val="22"/>
        </w:rPr>
        <w:t>.</w:t>
      </w:r>
    </w:p>
    <w:p w14:paraId="01339962"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Providing Police Officer training on cross-cultural Native communication to avoid discriminatory policing.</w:t>
      </w:r>
    </w:p>
    <w:p w14:paraId="338FF2E9"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Providing Judicial training on the federal Indian Child Welfare Act of 1978 and the</w:t>
      </w:r>
    </w:p>
    <w:p w14:paraId="346691DD"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Washington State Indian Child Welfare Act of 2013 to prevent the loss of children's Native ties and identity. </w:t>
      </w:r>
    </w:p>
    <w:p w14:paraId="5DF6999F"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governmental efforts, including data collection done in consultation with Urban Natives, to identify American Indian and Alaska Native students who are multi-racial, in order to address necessary education funding purposes and programs.</w:t>
      </w:r>
    </w:p>
    <w:p w14:paraId="58705226"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Inclusiveness in any education summits put on by state, county, regional and local governments where urban natives have been systematically left out.</w:t>
      </w:r>
    </w:p>
    <w:p w14:paraId="680C54D1"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Aggressive reduction of carbon emissions at levels that will protect the indigenous/human rights of future generations, including those dependent on traditional foods.</w:t>
      </w:r>
    </w:p>
    <w:p w14:paraId="3C1ECE09"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declaration of Indian Country for their preference for designation of a national “Indigenous Peoples Day”. </w:t>
      </w:r>
    </w:p>
    <w:p w14:paraId="04D30FA2" w14:textId="7181C2A6"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 participation of Columbia River Basin indig</w:t>
      </w:r>
      <w:r w:rsidR="003B3730">
        <w:rPr>
          <w:rFonts w:ascii="Arial" w:eastAsia="Times New Roman" w:hAnsi="Arial" w:cs="Arial"/>
          <w:color w:val="1D1D1D"/>
          <w:sz w:val="22"/>
          <w:szCs w:val="22"/>
        </w:rPr>
        <w:t>en</w:t>
      </w:r>
      <w:r w:rsidRPr="00C74BB8">
        <w:rPr>
          <w:rFonts w:ascii="Arial" w:eastAsia="Times New Roman" w:hAnsi="Arial" w:cs="Arial"/>
          <w:color w:val="1D1D1D"/>
          <w:sz w:val="22"/>
          <w:szCs w:val="22"/>
        </w:rPr>
        <w:t>ous peoples in Columbia River Treaty negotiations.</w:t>
      </w:r>
    </w:p>
    <w:p w14:paraId="300B5D98" w14:textId="6F54E6E3"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Restoration of salmon runs to the Columbia River by constructing fish ladders around the 60 dams that have been constructed on the</w:t>
      </w:r>
      <w:r w:rsidR="003B3730">
        <w:rPr>
          <w:rFonts w:ascii="Arial" w:eastAsia="Times New Roman" w:hAnsi="Arial" w:cs="Arial"/>
          <w:color w:val="1D1D1D"/>
          <w:sz w:val="22"/>
          <w:szCs w:val="22"/>
        </w:rPr>
        <w:t xml:space="preserve"> Columbia</w:t>
      </w:r>
      <w:r w:rsidRPr="00C74BB8">
        <w:rPr>
          <w:rFonts w:ascii="Arial" w:eastAsia="Times New Roman" w:hAnsi="Arial" w:cs="Arial"/>
          <w:color w:val="1D1D1D"/>
          <w:sz w:val="22"/>
          <w:szCs w:val="22"/>
        </w:rPr>
        <w:t xml:space="preserve"> River.</w:t>
      </w:r>
    </w:p>
    <w:p w14:paraId="3F125C59" w14:textId="77777777"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Calling upon the U.S. Congress to fully adopt the United Nations Declaration of Indigenous People.</w:t>
      </w:r>
    </w:p>
    <w:p w14:paraId="3E6D8ACA" w14:textId="3C55ABFB"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Restoration of indig</w:t>
      </w:r>
      <w:r w:rsidR="003B3730">
        <w:rPr>
          <w:rFonts w:ascii="Arial" w:eastAsia="Times New Roman" w:hAnsi="Arial" w:cs="Arial"/>
          <w:color w:val="1D1D1D"/>
          <w:sz w:val="22"/>
          <w:szCs w:val="22"/>
        </w:rPr>
        <w:t>e</w:t>
      </w:r>
      <w:r w:rsidRPr="00C74BB8">
        <w:rPr>
          <w:rFonts w:ascii="Arial" w:eastAsia="Times New Roman" w:hAnsi="Arial" w:cs="Arial"/>
          <w:color w:val="1D1D1D"/>
          <w:sz w:val="22"/>
          <w:szCs w:val="22"/>
        </w:rPr>
        <w:t>nous natural place names.</w:t>
      </w:r>
    </w:p>
    <w:p w14:paraId="0B7233AA" w14:textId="2AFCF378" w:rsidR="00C74BB8" w:rsidRPr="00C74BB8" w:rsidRDefault="00C74BB8" w:rsidP="00C74BB8">
      <w:pPr>
        <w:numPr>
          <w:ilvl w:val="0"/>
          <w:numId w:val="4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DOJ investigation of the high number of missing and murdered indigenous women is a human health and welfare crisis that requires immediate and aggressive action to eliminate further harm to native families and communities</w:t>
      </w:r>
      <w:r w:rsidR="003B3730">
        <w:rPr>
          <w:rFonts w:ascii="Arial" w:eastAsia="Times New Roman" w:hAnsi="Arial" w:cs="Arial"/>
          <w:color w:val="1D1D1D"/>
          <w:sz w:val="22"/>
          <w:szCs w:val="22"/>
        </w:rPr>
        <w:t>.</w:t>
      </w:r>
    </w:p>
    <w:p w14:paraId="3734B0CA" w14:textId="77777777" w:rsidR="00C74BB8" w:rsidRPr="00C74BB8" w:rsidRDefault="00C74BB8" w:rsidP="00126AED">
      <w:pPr>
        <w:spacing w:before="320" w:after="80"/>
        <w:ind w:left="145"/>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7B6EF96A" w14:textId="77777777" w:rsidR="00C74BB8" w:rsidRPr="00C74BB8" w:rsidRDefault="00C74BB8" w:rsidP="00126AED">
      <w:pPr>
        <w:numPr>
          <w:ilvl w:val="0"/>
          <w:numId w:val="49"/>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All attempts to diminish tribal sovereignty or Tribal Treaty Rights of the 29 Federally Recognized Tribes in the State.</w:t>
      </w:r>
    </w:p>
    <w:p w14:paraId="6B635503" w14:textId="77777777" w:rsidR="00C74BB8" w:rsidRPr="00C74BB8" w:rsidRDefault="00C74BB8" w:rsidP="00C74BB8">
      <w:pPr>
        <w:numPr>
          <w:ilvl w:val="0"/>
          <w:numId w:val="4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All attempts of governments to continue to treat urban natives as invisible due to forced assimilation through prior discriminatory Acts of Congress and. racist policies throughout U.S. history.</w:t>
      </w:r>
    </w:p>
    <w:p w14:paraId="5CC13785" w14:textId="77777777" w:rsidR="00C74BB8" w:rsidRPr="00C74BB8" w:rsidRDefault="00C74BB8" w:rsidP="00C74BB8">
      <w:pPr>
        <w:numPr>
          <w:ilvl w:val="0"/>
          <w:numId w:val="4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The harmful legacy of the use of "Indian mascots." </w:t>
      </w:r>
    </w:p>
    <w:p w14:paraId="7B7BC4A7" w14:textId="2383A21A" w:rsidR="00C74BB8" w:rsidRPr="00C74BB8" w:rsidRDefault="00C74BB8" w:rsidP="00C74BB8">
      <w:pPr>
        <w:numPr>
          <w:ilvl w:val="0"/>
          <w:numId w:val="4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All state, local, and federal policy deliberations which exclude indig</w:t>
      </w:r>
      <w:r w:rsidR="002A64A8">
        <w:rPr>
          <w:rFonts w:ascii="Arial" w:eastAsia="Times New Roman" w:hAnsi="Arial" w:cs="Arial"/>
          <w:color w:val="1D1D1D"/>
          <w:sz w:val="22"/>
          <w:szCs w:val="22"/>
        </w:rPr>
        <w:t>e</w:t>
      </w:r>
      <w:r w:rsidRPr="00C74BB8">
        <w:rPr>
          <w:rFonts w:ascii="Arial" w:eastAsia="Times New Roman" w:hAnsi="Arial" w:cs="Arial"/>
          <w:color w:val="1D1D1D"/>
          <w:sz w:val="22"/>
          <w:szCs w:val="22"/>
        </w:rPr>
        <w:t>nous peoples’ participation in crafting public policies that impact tribal sovereignty.</w:t>
      </w:r>
    </w:p>
    <w:p w14:paraId="5634249E"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Labor           </w:t>
      </w:r>
    </w:p>
    <w:p w14:paraId="296D953F"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000000"/>
          <w:sz w:val="22"/>
          <w:szCs w:val="22"/>
        </w:rPr>
        <w:t>We believe in the dignity of all workers and the rights of workers to organize for better working conditions, wages and benefits. We support the legal right of all workers to join labor unions, to bargain collectively, and participate in setting conditions of their work. This applies to ALL workers, including migrant, farm and domestic workers, incarcerated workers, those who have historically been excluded from labor protections, and any other underrepresented, misrepresented, or disadvantaged group of people.</w:t>
      </w:r>
    </w:p>
    <w:p w14:paraId="6C034F2D" w14:textId="77777777" w:rsidR="00C74BB8" w:rsidRPr="00C74BB8" w:rsidRDefault="00C74BB8" w:rsidP="00211215">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56016184" w14:textId="77777777" w:rsidR="00C74BB8" w:rsidRPr="00C74BB8" w:rsidRDefault="00C74BB8" w:rsidP="002A64A8">
      <w:pPr>
        <w:numPr>
          <w:ilvl w:val="0"/>
          <w:numId w:val="50"/>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right of all workers to organize, to engage in collective bargaining, with the rights of association, assembly, free speech and due process in the workplace, and the right to strike without fear of reprisal or replacement. </w:t>
      </w:r>
    </w:p>
    <w:p w14:paraId="0E06DBA6"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Creation and enforcement of laws, such as the Protect the Right to Organize (PRO Act) to make it easier for workers to organize into unions.</w:t>
      </w:r>
    </w:p>
    <w:p w14:paraId="382528DA"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workplace free from discrimination based upon gender, disability, religion, sexual orientation, race, age, immigration status, national origin, ethnicity, gender identity, union activity or political preference.</w:t>
      </w:r>
    </w:p>
    <w:p w14:paraId="049CF9DB"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Enforcement and creation of statutes, such as the Lilly Ledbetter Act, which require equal pay for equal work.</w:t>
      </w:r>
    </w:p>
    <w:p w14:paraId="152A050D"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livable minimum wage that is tied to, and increases with, inflation.</w:t>
      </w:r>
    </w:p>
    <w:p w14:paraId="081089EF"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Extended unemployment benefits and retraining opportunities for locked-out workers</w:t>
      </w:r>
    </w:p>
    <w:p w14:paraId="7D8850DD"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safe, hazard-free workplace (working conditions) for all workers.</w:t>
      </w:r>
    </w:p>
    <w:p w14:paraId="71933394"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Strong whistleblower protection laws that protect and uphold the integrity of workers who report safety hazards, executive malfeasance, harassment, or other violations of law or regulations in the workplace.</w:t>
      </w:r>
    </w:p>
    <w:p w14:paraId="372EBA5D"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Contractor responsibility to the community through responsible bidder language in all public contracts, including fair wages, health insurance, retirement &amp; training</w:t>
      </w:r>
    </w:p>
    <w:p w14:paraId="16B05688"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Safe and adequate housing, medical care, education, and sanitary facilities for migrant workers. </w:t>
      </w:r>
    </w:p>
    <w:p w14:paraId="05F46398"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Prevailing wage provisions, equitable hiring practices and apprenticeship programs, for all government contracts.</w:t>
      </w:r>
    </w:p>
    <w:p w14:paraId="0B9D7CF0"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Accuracy in employment statistics, such as counting as unemployed those persons whose benefits have expired or those who have given up an active search for employment.</w:t>
      </w:r>
    </w:p>
    <w:p w14:paraId="33CEB7F0" w14:textId="66A944A5"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Laws that strengthen protections and prevent wage abuses for independent contractors and self</w:t>
      </w:r>
      <w:r w:rsidR="002A64A8">
        <w:rPr>
          <w:rFonts w:ascii="Arial" w:eastAsia="Times New Roman" w:hAnsi="Arial" w:cs="Arial"/>
          <w:color w:val="1D1D1D"/>
          <w:sz w:val="22"/>
          <w:szCs w:val="22"/>
        </w:rPr>
        <w:t>-</w:t>
      </w:r>
      <w:r w:rsidRPr="00C74BB8">
        <w:rPr>
          <w:rFonts w:ascii="Arial" w:eastAsia="Times New Roman" w:hAnsi="Arial" w:cs="Arial"/>
          <w:color w:val="1D1D1D"/>
          <w:sz w:val="22"/>
          <w:szCs w:val="22"/>
        </w:rPr>
        <w:t>employed persons.</w:t>
      </w:r>
    </w:p>
    <w:p w14:paraId="1C73473C"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Assistance and training for all workers displaced by societal change, including automation, plant closures, climate crisis, and other changes we cannot now foresee.</w:t>
      </w:r>
    </w:p>
    <w:p w14:paraId="0D80827F"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Paid parental leave for all employees, including parents of adopted children.</w:t>
      </w:r>
    </w:p>
    <w:p w14:paraId="161AF05F"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Paid family and medical leave for all employees and child care for employees of large companies.</w:t>
      </w:r>
    </w:p>
    <w:p w14:paraId="228422C3"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Paid personal leave for all employees.</w:t>
      </w:r>
    </w:p>
    <w:p w14:paraId="423659CC"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International trade agreements that protect local and national labor standards with strong regulatory framework and swift enforcement. </w:t>
      </w:r>
    </w:p>
    <w:p w14:paraId="3A1FC179" w14:textId="77777777"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Amending the1935 National Labor Relations Act to end the deliberate exclusion of agricultural and domestic workers from labor protections afforded to all other workers in the U.S.</w:t>
      </w:r>
    </w:p>
    <w:p w14:paraId="6F4E1B0B" w14:textId="1392650E" w:rsidR="00C74BB8" w:rsidRPr="00C74BB8" w:rsidRDefault="00C74BB8" w:rsidP="00C74BB8">
      <w:pPr>
        <w:numPr>
          <w:ilvl w:val="0"/>
          <w:numId w:val="50"/>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 Solidarity with </w:t>
      </w:r>
      <w:r w:rsidR="00211215">
        <w:rPr>
          <w:rFonts w:ascii="Arial" w:eastAsia="Times New Roman" w:hAnsi="Arial" w:cs="Arial"/>
          <w:color w:val="1D1D1D"/>
          <w:sz w:val="22"/>
          <w:szCs w:val="22"/>
        </w:rPr>
        <w:t>s</w:t>
      </w:r>
      <w:r w:rsidRPr="00C74BB8">
        <w:rPr>
          <w:rFonts w:ascii="Arial" w:eastAsia="Times New Roman" w:hAnsi="Arial" w:cs="Arial"/>
          <w:color w:val="1D1D1D"/>
          <w:sz w:val="22"/>
          <w:szCs w:val="22"/>
        </w:rPr>
        <w:t>triking workers. We will not cross their picket lines.</w:t>
      </w:r>
    </w:p>
    <w:p w14:paraId="227057E7" w14:textId="77777777" w:rsidR="00C74BB8" w:rsidRPr="00C74BB8" w:rsidRDefault="00C74BB8" w:rsidP="00211215">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4AE909C4" w14:textId="77777777" w:rsidR="00C74BB8" w:rsidRPr="00C74BB8" w:rsidRDefault="00C74BB8" w:rsidP="00211215">
      <w:pPr>
        <w:numPr>
          <w:ilvl w:val="0"/>
          <w:numId w:val="51"/>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Mandatory overtime and unpaid (off the clock) overtime. </w:t>
      </w:r>
    </w:p>
    <w:p w14:paraId="69287DAA" w14:textId="77777777"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Mandatory indoctrination (captive employee) meetings and other union “busting” employer tactics.</w:t>
      </w:r>
    </w:p>
    <w:p w14:paraId="5169DE50" w14:textId="723B8C3F"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Privatization or use of independent contractors to replace regular state, municipal and federal employees</w:t>
      </w:r>
      <w:r w:rsidR="00211215">
        <w:rPr>
          <w:rFonts w:ascii="Arial" w:eastAsia="Times New Roman" w:hAnsi="Arial" w:cs="Arial"/>
          <w:color w:val="1D1D1D"/>
          <w:sz w:val="22"/>
          <w:szCs w:val="22"/>
        </w:rPr>
        <w:t>.</w:t>
      </w:r>
    </w:p>
    <w:p w14:paraId="6582910E" w14:textId="77777777"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Manipulation of employment rules to deny independent contractors employee benefits.</w:t>
      </w:r>
    </w:p>
    <w:p w14:paraId="5D03B8CD" w14:textId="77777777"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So-called “right-to-work” or any laws designed to attack union organizations. </w:t>
      </w:r>
    </w:p>
    <w:p w14:paraId="72D56DD5" w14:textId="77777777"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Laws designed to constrain the bargaining power of workers.</w:t>
      </w:r>
    </w:p>
    <w:p w14:paraId="00E36AA9" w14:textId="77777777"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Laws designed to mis-classify or carve out employed groups as “independent contractors” to deny rights, avoid paying benefits or compensation.</w:t>
      </w:r>
    </w:p>
    <w:p w14:paraId="2F7F86A0" w14:textId="77777777"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Exploitation of immigrant workers or undocumented workers.</w:t>
      </w:r>
    </w:p>
    <w:p w14:paraId="4A5C6890" w14:textId="77777777"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Wage theft of any kind including the practice of paying tipped workers less than minimum wage, and the practice of “tip pooling” - or any method that allows employers to pocket the tips of servers. </w:t>
      </w:r>
    </w:p>
    <w:p w14:paraId="562449BF" w14:textId="5E9685A8" w:rsidR="00C74BB8" w:rsidRPr="00C74BB8" w:rsidRDefault="00C74BB8" w:rsidP="00C74BB8">
      <w:pPr>
        <w:numPr>
          <w:ilvl w:val="0"/>
          <w:numId w:val="51"/>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Employer practices that keep workers on part time schedules to avoid paying benefits of full</w:t>
      </w:r>
      <w:r w:rsidR="00211215">
        <w:rPr>
          <w:rFonts w:ascii="Arial" w:eastAsia="Times New Roman" w:hAnsi="Arial" w:cs="Arial"/>
          <w:color w:val="1D1D1D"/>
          <w:sz w:val="22"/>
          <w:szCs w:val="22"/>
        </w:rPr>
        <w:t>-</w:t>
      </w:r>
      <w:r w:rsidRPr="00C74BB8">
        <w:rPr>
          <w:rFonts w:ascii="Arial" w:eastAsia="Times New Roman" w:hAnsi="Arial" w:cs="Arial"/>
          <w:color w:val="1D1D1D"/>
          <w:sz w:val="22"/>
          <w:szCs w:val="22"/>
        </w:rPr>
        <w:t>time employment or employer retaliatory cutbacks to scheduled hours of work. </w:t>
      </w:r>
    </w:p>
    <w:p w14:paraId="492DF60F" w14:textId="77777777" w:rsidR="00C74BB8" w:rsidRPr="00C74BB8" w:rsidRDefault="00C74BB8" w:rsidP="00C74BB8">
      <w:pPr>
        <w:spacing w:before="360" w:after="120"/>
        <w:outlineLvl w:val="1"/>
        <w:rPr>
          <w:rFonts w:ascii="Times New Roman" w:eastAsia="Times New Roman" w:hAnsi="Times New Roman" w:cs="Times New Roman"/>
          <w:b/>
          <w:bCs/>
          <w:sz w:val="36"/>
          <w:szCs w:val="36"/>
        </w:rPr>
      </w:pPr>
      <w:r w:rsidRPr="00C74BB8">
        <w:rPr>
          <w:rFonts w:ascii="Arial" w:eastAsia="Times New Roman" w:hAnsi="Arial" w:cs="Arial"/>
          <w:b/>
          <w:bCs/>
          <w:color w:val="000000"/>
          <w:sz w:val="32"/>
          <w:szCs w:val="32"/>
        </w:rPr>
        <w:t xml:space="preserve">Law and the Justice System                     </w:t>
      </w:r>
      <w:r w:rsidRPr="00C74BB8">
        <w:rPr>
          <w:rFonts w:ascii="Arial" w:eastAsia="Times New Roman" w:hAnsi="Arial" w:cs="Arial"/>
          <w:b/>
          <w:bCs/>
          <w:color w:val="000000"/>
          <w:sz w:val="22"/>
          <w:szCs w:val="22"/>
        </w:rPr>
        <w:t>  </w:t>
      </w:r>
    </w:p>
    <w:p w14:paraId="034576D8" w14:textId="77777777" w:rsidR="00C74BB8" w:rsidRPr="00C74BB8" w:rsidRDefault="00C74BB8" w:rsidP="00C74BB8">
      <w:pPr>
        <w:rPr>
          <w:rFonts w:ascii="Times New Roman" w:eastAsia="Times New Roman" w:hAnsi="Times New Roman" w:cs="Times New Roman"/>
        </w:rPr>
      </w:pPr>
      <w:r w:rsidRPr="00C74BB8">
        <w:rPr>
          <w:rFonts w:ascii="Arial" w:eastAsia="Times New Roman" w:hAnsi="Arial" w:cs="Arial"/>
          <w:color w:val="1D1D1D"/>
          <w:shd w:val="clear" w:color="auto" w:fill="FFFFFF"/>
        </w:rPr>
        <w:t>The rule of law is prerequisite to a civil society. A responsible government provides safety, security, and even-handed justice for all, with fairness and respect for the individual.</w:t>
      </w:r>
    </w:p>
    <w:p w14:paraId="1AECE455" w14:textId="77777777" w:rsidR="00C74BB8" w:rsidRPr="00C74BB8" w:rsidRDefault="00C74BB8" w:rsidP="00211215">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support:</w:t>
      </w:r>
    </w:p>
    <w:p w14:paraId="61EE95D5" w14:textId="42C0AA0D" w:rsidR="00C74BB8" w:rsidRPr="00C74BB8" w:rsidRDefault="00C74BB8" w:rsidP="0056392C">
      <w:pPr>
        <w:spacing w:before="220"/>
        <w:rPr>
          <w:rFonts w:ascii="Arial" w:eastAsia="Times New Roman" w:hAnsi="Arial" w:cs="Arial"/>
          <w:color w:val="1D1D1D"/>
          <w:sz w:val="22"/>
          <w:szCs w:val="22"/>
        </w:rPr>
      </w:pPr>
      <w:r w:rsidRPr="00C74BB8">
        <w:rPr>
          <w:rFonts w:ascii="Arial" w:eastAsia="Times New Roman" w:hAnsi="Arial" w:cs="Arial"/>
          <w:color w:val="1D1D1D"/>
          <w:sz w:val="22"/>
          <w:szCs w:val="22"/>
        </w:rPr>
        <w:t>Refocusing the criminal justice system to emphasize prevention, diversion, and rehabilitation over incarceration, and on preparing prisoners for re-entry into society.</w:t>
      </w:r>
    </w:p>
    <w:p w14:paraId="18F6E433"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Working to eliminate the conditions that lead to crime, by government investment in education and social services (including mental health and youth programs) and promotion of living-wage jobs so as to reduce poverty and homelessness.</w:t>
      </w:r>
    </w:p>
    <w:p w14:paraId="529D2782"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Abolition of the death penalty.</w:t>
      </w:r>
    </w:p>
    <w:p w14:paraId="72017BCB"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Abolition of youth solitary confinement.</w:t>
      </w:r>
    </w:p>
    <w:p w14:paraId="3DF70538"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Keeping nonviolent crimes off the 'Three Strikes" list, with immediate transfer of inmates to rehabilitation programs.</w:t>
      </w:r>
    </w:p>
    <w:p w14:paraId="48901387"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An end to the failed "war on drugs".</w:t>
      </w:r>
    </w:p>
    <w:p w14:paraId="5A4A083E"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creation and funding of specialized drug courts, and of specialized mental health courts to arrange for the humane treatment and rehabilitation of mentally ill people caught up in the criminal justice system.</w:t>
      </w:r>
    </w:p>
    <w:p w14:paraId="652B296F"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Vigorous prosecution of white-collar crime, especially that occurring in the financial sector.</w:t>
      </w:r>
    </w:p>
    <w:p w14:paraId="43E16B47"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Removing Cannabis from Schedule I of the Controlled Substances Act.</w:t>
      </w:r>
    </w:p>
    <w:p w14:paraId="39DD6879"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end of the prison industrial complex and privatization of prisons. </w:t>
      </w:r>
    </w:p>
    <w:p w14:paraId="7DFDB016"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lastRenderedPageBreak/>
        <w:t>Ensuring racial and socio-economic diversity on juries.</w:t>
      </w:r>
    </w:p>
    <w:p w14:paraId="08593CCC"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Application of policing and prosecution that is race-neutral in intent and effect.</w:t>
      </w:r>
    </w:p>
    <w:p w14:paraId="627E1AE0"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Protecting our state prerogative to maintain a safe and legal market for the manufacture, sale, and consumption of cannabis.</w:t>
      </w:r>
    </w:p>
    <w:p w14:paraId="1AD9E921"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Ending sentences currently being served related to the manufacture, sale, and consumption of small amounts of cannabis, and expunging said sentences from residents' criminal records.</w:t>
      </w:r>
    </w:p>
    <w:p w14:paraId="34D16417"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Increasing the funding of legal aid programs to ensure access to the courts for all people,</w:t>
      </w:r>
    </w:p>
    <w:p w14:paraId="5FF99CAC" w14:textId="74489BD2"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Increasing the funding of public defender programs to ensure all people, regardless of. wealth, have access to adequate representation in criminal cases, as guaranteed by the law</w:t>
      </w:r>
      <w:r w:rsidR="0056392C">
        <w:rPr>
          <w:rFonts w:ascii="Arial" w:eastAsia="Times New Roman" w:hAnsi="Arial" w:cs="Arial"/>
          <w:color w:val="1D1D1D"/>
          <w:sz w:val="22"/>
          <w:szCs w:val="22"/>
        </w:rPr>
        <w:t>.</w:t>
      </w:r>
    </w:p>
    <w:p w14:paraId="05FC55EB"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Implementing safeguards to ensure access to courts for all people, regardless of citizenship. </w:t>
      </w:r>
    </w:p>
    <w:p w14:paraId="3C78CD45"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abolishment of money bail for those charged with crimes, the use of statutory-based detention for those who pose an unacceptable risk to the community, and to expand the use of pretrial services.</w:t>
      </w:r>
    </w:p>
    <w:p w14:paraId="0167B30D"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Mandate charge or disposal of a complaint within 24 hours of arrest by prosecutors.</w:t>
      </w:r>
    </w:p>
    <w:p w14:paraId="024CAB2E"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Prohibition of arrest or detention on behalf of judgements for private debt collection corporations, also referred to as debtor examination warrants.</w:t>
      </w:r>
    </w:p>
    <w:p w14:paraId="524FB2B1"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Elimination of civil asset forfeiture without criminal conviction outside of state mandated law.</w:t>
      </w:r>
    </w:p>
    <w:p w14:paraId="5687115E" w14:textId="208EC519"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Improved law enforcement de-escalation training to prevent killing of suspects and excessive use of force</w:t>
      </w:r>
      <w:r w:rsidR="0056392C">
        <w:rPr>
          <w:rFonts w:ascii="Arial" w:eastAsia="Times New Roman" w:hAnsi="Arial" w:cs="Arial"/>
          <w:color w:val="1D1D1D"/>
          <w:sz w:val="22"/>
          <w:szCs w:val="22"/>
        </w:rPr>
        <w:t>.</w:t>
      </w:r>
    </w:p>
    <w:p w14:paraId="16B2254F"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Accountability in law enforcement, with effective civilian review.</w:t>
      </w:r>
    </w:p>
    <w:p w14:paraId="4B4DF93A" w14:textId="77777777"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Providing adequate health care, education, vocational training, and rehabilitation for all incarcerated persons.</w:t>
      </w:r>
    </w:p>
    <w:p w14:paraId="095F0263" w14:textId="536ED82C" w:rsidR="00C74BB8" w:rsidRPr="00C74BB8" w:rsidRDefault="00C74BB8" w:rsidP="00C74BB8">
      <w:pPr>
        <w:numPr>
          <w:ilvl w:val="0"/>
          <w:numId w:val="52"/>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Providing public defenders in family cases for low</w:t>
      </w:r>
      <w:r w:rsidR="0056392C">
        <w:rPr>
          <w:rFonts w:ascii="Arial" w:eastAsia="Times New Roman" w:hAnsi="Arial" w:cs="Arial"/>
          <w:color w:val="1D1D1D"/>
          <w:sz w:val="22"/>
          <w:szCs w:val="22"/>
        </w:rPr>
        <w:t>-</w:t>
      </w:r>
      <w:r w:rsidRPr="00C74BB8">
        <w:rPr>
          <w:rFonts w:ascii="Arial" w:eastAsia="Times New Roman" w:hAnsi="Arial" w:cs="Arial"/>
          <w:color w:val="1D1D1D"/>
          <w:sz w:val="22"/>
          <w:szCs w:val="22"/>
        </w:rPr>
        <w:t>income families.</w:t>
      </w:r>
    </w:p>
    <w:p w14:paraId="1CEB3B0D" w14:textId="77777777" w:rsidR="00C74BB8" w:rsidRPr="00C74BB8" w:rsidRDefault="00C74BB8" w:rsidP="0056392C">
      <w:pPr>
        <w:spacing w:before="220" w:after="80"/>
        <w:ind w:left="219"/>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07452636" w14:textId="77777777" w:rsidR="00C74BB8" w:rsidRPr="00C74BB8" w:rsidRDefault="00C74BB8" w:rsidP="0056392C">
      <w:pPr>
        <w:numPr>
          <w:ilvl w:val="0"/>
          <w:numId w:val="53"/>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utilization of public records to hunt undocumented persons.</w:t>
      </w:r>
    </w:p>
    <w:p w14:paraId="02D799D9" w14:textId="60086BD9" w:rsidR="00C74BB8" w:rsidRPr="00C74BB8" w:rsidRDefault="00C74BB8" w:rsidP="00C74BB8">
      <w:pPr>
        <w:numPr>
          <w:ilvl w:val="0"/>
          <w:numId w:val="5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Private prisons</w:t>
      </w:r>
    </w:p>
    <w:p w14:paraId="2435BE19" w14:textId="77777777" w:rsidR="00C74BB8" w:rsidRPr="00C74BB8" w:rsidRDefault="00C74BB8" w:rsidP="00C74BB8">
      <w:pPr>
        <w:numPr>
          <w:ilvl w:val="0"/>
          <w:numId w:val="53"/>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Economic incentives which encourage imprisonment and detainment, such as sub-minimum wages.</w:t>
      </w:r>
    </w:p>
    <w:p w14:paraId="43C1321A" w14:textId="3E1E3AE6" w:rsidR="00C74BB8" w:rsidRPr="00211215" w:rsidRDefault="00C74BB8" w:rsidP="00C74BB8">
      <w:pPr>
        <w:numPr>
          <w:ilvl w:val="0"/>
          <w:numId w:val="53"/>
        </w:numPr>
        <w:textAlignment w:val="baseline"/>
        <w:rPr>
          <w:rFonts w:ascii="Arial" w:eastAsia="Times New Roman" w:hAnsi="Arial" w:cs="Arial"/>
          <w:color w:val="FF0000"/>
          <w:sz w:val="22"/>
          <w:szCs w:val="22"/>
        </w:rPr>
      </w:pPr>
      <w:r w:rsidRPr="00211215">
        <w:rPr>
          <w:rFonts w:ascii="Arial" w:eastAsia="Times New Roman" w:hAnsi="Arial" w:cs="Arial"/>
          <w:color w:val="000000" w:themeColor="text1"/>
          <w:sz w:val="22"/>
          <w:szCs w:val="22"/>
        </w:rPr>
        <w:t>Racial profiling</w:t>
      </w:r>
    </w:p>
    <w:p w14:paraId="65ABD547" w14:textId="77777777" w:rsidR="00C74BB8" w:rsidRPr="0089108E" w:rsidRDefault="00C74BB8" w:rsidP="00C74BB8">
      <w:pPr>
        <w:spacing w:before="360" w:after="120"/>
        <w:outlineLvl w:val="1"/>
        <w:rPr>
          <w:rFonts w:ascii="Times New Roman" w:eastAsia="Times New Roman" w:hAnsi="Times New Roman" w:cs="Times New Roman"/>
          <w:b/>
          <w:bCs/>
          <w:sz w:val="36"/>
          <w:szCs w:val="36"/>
        </w:rPr>
      </w:pPr>
      <w:r w:rsidRPr="0089108E">
        <w:rPr>
          <w:rFonts w:ascii="Arial" w:eastAsia="Times New Roman" w:hAnsi="Arial" w:cs="Arial"/>
          <w:b/>
          <w:bCs/>
          <w:color w:val="000000"/>
          <w:sz w:val="32"/>
          <w:szCs w:val="32"/>
        </w:rPr>
        <w:t>Media Reform</w:t>
      </w:r>
      <w:r w:rsidRPr="0089108E">
        <w:rPr>
          <w:rFonts w:ascii="Roboto" w:eastAsia="Times New Roman" w:hAnsi="Roboto" w:cs="Times New Roman"/>
          <w:b/>
          <w:bCs/>
          <w:color w:val="000000"/>
          <w:sz w:val="32"/>
          <w:szCs w:val="32"/>
        </w:rPr>
        <w:t>                                  </w:t>
      </w:r>
    </w:p>
    <w:p w14:paraId="0C21E9BA" w14:textId="77777777" w:rsidR="00C74BB8" w:rsidRPr="00211215" w:rsidRDefault="00C74BB8" w:rsidP="00C74BB8">
      <w:pPr>
        <w:shd w:val="clear" w:color="auto" w:fill="FFFFFF"/>
        <w:rPr>
          <w:rFonts w:ascii="Times New Roman" w:eastAsia="Times New Roman" w:hAnsi="Times New Roman" w:cs="Times New Roman"/>
        </w:rPr>
      </w:pPr>
      <w:r w:rsidRPr="00211215">
        <w:rPr>
          <w:rFonts w:ascii="Arial" w:eastAsia="Times New Roman" w:hAnsi="Arial" w:cs="Arial"/>
          <w:color w:val="1D1D1D"/>
          <w:sz w:val="22"/>
          <w:szCs w:val="22"/>
        </w:rPr>
        <w:t>An informed citizenry, persistently inquisitive media, demonstrably truthful, fair and balanced reporting, and the free flow of information, including internet neutrality, are essential to a flourishing democracy. The public owns the broadcast airwaves and the internet and should be managed to serve the public interest.</w:t>
      </w:r>
    </w:p>
    <w:p w14:paraId="0C102B63" w14:textId="77777777" w:rsidR="00C74BB8" w:rsidRPr="00211215" w:rsidRDefault="00C74BB8" w:rsidP="00211215">
      <w:pPr>
        <w:shd w:val="clear" w:color="auto" w:fill="FFFFFF"/>
        <w:spacing w:before="320" w:after="80"/>
        <w:outlineLvl w:val="2"/>
        <w:rPr>
          <w:rFonts w:ascii="Times New Roman" w:eastAsia="Times New Roman" w:hAnsi="Times New Roman" w:cs="Times New Roman"/>
          <w:b/>
          <w:bCs/>
          <w:sz w:val="28"/>
          <w:szCs w:val="28"/>
        </w:rPr>
      </w:pPr>
      <w:r w:rsidRPr="00211215">
        <w:rPr>
          <w:rFonts w:ascii="Arial" w:eastAsia="Times New Roman" w:hAnsi="Arial" w:cs="Arial"/>
          <w:color w:val="434343"/>
          <w:sz w:val="28"/>
          <w:szCs w:val="28"/>
        </w:rPr>
        <w:t>We support: </w:t>
      </w:r>
    </w:p>
    <w:p w14:paraId="086982C7" w14:textId="77777777" w:rsidR="00C74BB8" w:rsidRPr="00C74BB8" w:rsidRDefault="00C74BB8" w:rsidP="00211215">
      <w:pPr>
        <w:numPr>
          <w:ilvl w:val="0"/>
          <w:numId w:val="54"/>
        </w:numPr>
        <w:spacing w:before="220"/>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Public access to the internet. </w:t>
      </w:r>
    </w:p>
    <w:p w14:paraId="52CAC191" w14:textId="77777777" w:rsidR="00C74BB8" w:rsidRPr="00C74BB8" w:rsidRDefault="00C74BB8" w:rsidP="00C74BB8">
      <w:pPr>
        <w:numPr>
          <w:ilvl w:val="0"/>
          <w:numId w:val="54"/>
        </w:numPr>
        <w:textAlignment w:val="baseline"/>
        <w:rPr>
          <w:rFonts w:ascii="Arial" w:eastAsia="Times New Roman" w:hAnsi="Arial" w:cs="Arial"/>
          <w:color w:val="000000"/>
          <w:sz w:val="22"/>
          <w:szCs w:val="22"/>
        </w:rPr>
      </w:pPr>
      <w:r w:rsidRPr="00C74BB8">
        <w:rPr>
          <w:rFonts w:ascii="Arial" w:eastAsia="Times New Roman" w:hAnsi="Arial" w:cs="Arial"/>
          <w:color w:val="000000"/>
          <w:sz w:val="22"/>
          <w:szCs w:val="22"/>
        </w:rPr>
        <w:t>Public ownership of internet infrastructure, emphasizing development of broadband in rural areas. </w:t>
      </w:r>
    </w:p>
    <w:p w14:paraId="4770B722"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lastRenderedPageBreak/>
        <w:t>Internet neutrality, in which all users and content providers have equal access to internet service without discrimination or prioritization based on content transmitted </w:t>
      </w:r>
    </w:p>
    <w:p w14:paraId="4A2E7CED"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Increased funding for multicultural media and minority ownership </w:t>
      </w:r>
    </w:p>
    <w:p w14:paraId="747B6750"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Increased funding for public radio and public television </w:t>
      </w:r>
    </w:p>
    <w:p w14:paraId="3D375263"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Reinstating the media Fairness Doctrine in election campaigns and extending it to cable networks, to promote more balanced political coverage.</w:t>
      </w:r>
    </w:p>
    <w:p w14:paraId="0E607037"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202122"/>
          <w:sz w:val="22"/>
          <w:szCs w:val="22"/>
        </w:rPr>
      </w:pPr>
      <w:r w:rsidRPr="00C74BB8">
        <w:rPr>
          <w:rFonts w:ascii="Arial" w:eastAsia="Times New Roman" w:hAnsi="Arial" w:cs="Arial"/>
          <w:color w:val="202122"/>
          <w:sz w:val="22"/>
          <w:szCs w:val="22"/>
          <w:shd w:val="clear" w:color="auto" w:fill="FFFFFF"/>
        </w:rPr>
        <w:t>Restoring the Federal Communications Commission to seven commissioners, as it originally was designed, to increase diversity of commissioner views and prevent concentration of power and authority in fewer commissioners, and mandate no more than four of the seven commissioners may be from one political party.</w:t>
      </w:r>
    </w:p>
    <w:p w14:paraId="24BDB610"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333333"/>
          <w:sz w:val="22"/>
          <w:szCs w:val="22"/>
        </w:rPr>
      </w:pPr>
      <w:r w:rsidRPr="00C74BB8">
        <w:rPr>
          <w:rFonts w:ascii="Arial" w:eastAsia="Times New Roman" w:hAnsi="Arial" w:cs="Arial"/>
          <w:color w:val="333333"/>
          <w:sz w:val="22"/>
          <w:szCs w:val="22"/>
          <w:shd w:val="clear" w:color="auto" w:fill="FFFFFF"/>
        </w:rPr>
        <w:t xml:space="preserve">Requiring the broadcast operators </w:t>
      </w:r>
      <w:r w:rsidRPr="00211215">
        <w:rPr>
          <w:rFonts w:ascii="Arial" w:eastAsia="Times New Roman" w:hAnsi="Arial" w:cs="Arial"/>
          <w:color w:val="000000" w:themeColor="text1"/>
          <w:sz w:val="22"/>
          <w:szCs w:val="22"/>
          <w:shd w:val="clear" w:color="auto" w:fill="FFFFFF"/>
        </w:rPr>
        <w:t xml:space="preserve">and cable channel operators </w:t>
      </w:r>
      <w:r w:rsidRPr="00C74BB8">
        <w:rPr>
          <w:rFonts w:ascii="Arial" w:eastAsia="Times New Roman" w:hAnsi="Arial" w:cs="Arial"/>
          <w:color w:val="333333"/>
          <w:sz w:val="22"/>
          <w:szCs w:val="22"/>
          <w:shd w:val="clear" w:color="auto" w:fill="FFFFFF"/>
        </w:rPr>
        <w:t>to codify and make transparent their own standards for what constitutes “news” and clearly identify opinion and commentary as separate, and also shall require broadcast operators to be responsible for defending the veracity of what they broadcast as “news” and shall consider breaches of operator standards when considering license renewals.</w:t>
      </w:r>
    </w:p>
    <w:p w14:paraId="1CFE539D"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202122"/>
          <w:sz w:val="22"/>
          <w:szCs w:val="22"/>
        </w:rPr>
      </w:pPr>
      <w:r w:rsidRPr="00C74BB8">
        <w:rPr>
          <w:rFonts w:ascii="Arial" w:eastAsia="Times New Roman" w:hAnsi="Arial" w:cs="Arial"/>
          <w:color w:val="1D1D1D"/>
          <w:sz w:val="22"/>
          <w:szCs w:val="22"/>
          <w:shd w:val="clear" w:color="auto" w:fill="FFFFFF"/>
        </w:rPr>
        <w:t>Dissolve the privately controlled and privately funded Commission on Presidential Debates and reinstate the non-partisan League of Women Voters as organizers. </w:t>
      </w:r>
    </w:p>
    <w:p w14:paraId="63DA72AB"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202122"/>
          <w:sz w:val="22"/>
          <w:szCs w:val="22"/>
        </w:rPr>
      </w:pPr>
      <w:r w:rsidRPr="00C74BB8">
        <w:rPr>
          <w:rFonts w:ascii="Arial" w:eastAsia="Times New Roman" w:hAnsi="Arial" w:cs="Arial"/>
          <w:color w:val="000000"/>
          <w:sz w:val="22"/>
          <w:szCs w:val="22"/>
        </w:rPr>
        <w:t>Restoring caps on media ownership of broadcast, print and internet media in the United States to encourage more diversity of ownership and views provided the public.</w:t>
      </w:r>
    </w:p>
    <w:p w14:paraId="4E6DF2A5"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202122"/>
          <w:sz w:val="22"/>
          <w:szCs w:val="22"/>
        </w:rPr>
      </w:pPr>
      <w:r w:rsidRPr="00C74BB8">
        <w:rPr>
          <w:rFonts w:ascii="Arial" w:eastAsia="Times New Roman" w:hAnsi="Arial" w:cs="Arial"/>
          <w:color w:val="000000"/>
          <w:sz w:val="22"/>
          <w:szCs w:val="22"/>
        </w:rPr>
        <w:t xml:space="preserve">Amending current law to prohibit a single company from owning and operating </w:t>
      </w:r>
      <w:r w:rsidRPr="00C74BB8">
        <w:rPr>
          <w:rFonts w:ascii="Arial" w:eastAsia="Times New Roman" w:hAnsi="Arial" w:cs="Arial"/>
          <w:color w:val="202124"/>
          <w:sz w:val="22"/>
          <w:szCs w:val="22"/>
          <w:shd w:val="clear" w:color="auto" w:fill="FFFFFF"/>
        </w:rPr>
        <w:t>more than 12 broadcast television stations nationwide and</w:t>
      </w:r>
      <w:r w:rsidRPr="00C74BB8">
        <w:rPr>
          <w:rFonts w:ascii="Arial" w:eastAsia="Times New Roman" w:hAnsi="Arial" w:cs="Arial"/>
          <w:color w:val="000000"/>
          <w:sz w:val="22"/>
          <w:szCs w:val="22"/>
        </w:rPr>
        <w:t xml:space="preserve"> reaching more than 25 percent of U.S. households. </w:t>
      </w:r>
    </w:p>
    <w:p w14:paraId="6B028CB0"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Allocating low-power broadcast frequencies for educational and non-profit institutions </w:t>
      </w:r>
    </w:p>
    <w:p w14:paraId="5BDC3997"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Enforcing state shield laws and advocating for a federal shield law to protect journalists from being pressured to reveal their sources.</w:t>
      </w:r>
    </w:p>
    <w:p w14:paraId="2A9A4739"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Providing grants to non-profit media to support reporting on local governments and issues.</w:t>
      </w:r>
    </w:p>
    <w:p w14:paraId="7BAB28B9" w14:textId="77777777" w:rsidR="00C74BB8" w:rsidRPr="00C74BB8" w:rsidRDefault="00C74BB8" w:rsidP="00C74BB8">
      <w:pPr>
        <w:numPr>
          <w:ilvl w:val="0"/>
          <w:numId w:val="54"/>
        </w:numPr>
        <w:shd w:val="clear" w:color="auto" w:fill="FFFFFF"/>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shd w:val="clear" w:color="auto" w:fill="FFFFFF"/>
        </w:rPr>
        <w:t>Aggressive application of antitrust laws to prevent the formation of monopolies in wireless and broadband service and in television and radio service.</w:t>
      </w:r>
      <w:r w:rsidRPr="00C74BB8">
        <w:rPr>
          <w:rFonts w:ascii="Arial" w:eastAsia="Times New Roman" w:hAnsi="Arial" w:cs="Arial"/>
          <w:b/>
          <w:bCs/>
          <w:color w:val="1D1D1D"/>
          <w:sz w:val="22"/>
          <w:szCs w:val="22"/>
          <w:shd w:val="clear" w:color="auto" w:fill="FFFFFF"/>
        </w:rPr>
        <w:t> </w:t>
      </w:r>
    </w:p>
    <w:p w14:paraId="70464B4C" w14:textId="77777777" w:rsidR="00C74BB8" w:rsidRPr="00211215" w:rsidRDefault="00C74BB8" w:rsidP="00C74BB8">
      <w:pPr>
        <w:numPr>
          <w:ilvl w:val="0"/>
          <w:numId w:val="54"/>
        </w:numPr>
        <w:shd w:val="clear" w:color="auto" w:fill="FFFFFF"/>
        <w:textAlignment w:val="baseline"/>
        <w:rPr>
          <w:rFonts w:ascii="Arial" w:eastAsia="Times New Roman" w:hAnsi="Arial" w:cs="Arial"/>
          <w:color w:val="000000" w:themeColor="text1"/>
          <w:sz w:val="22"/>
          <w:szCs w:val="22"/>
        </w:rPr>
      </w:pPr>
      <w:r w:rsidRPr="00211215">
        <w:rPr>
          <w:rFonts w:ascii="Arial" w:eastAsia="Times New Roman" w:hAnsi="Arial" w:cs="Arial"/>
          <w:color w:val="000000" w:themeColor="text1"/>
          <w:sz w:val="22"/>
          <w:szCs w:val="22"/>
          <w:shd w:val="clear" w:color="auto" w:fill="FFFFFF"/>
        </w:rPr>
        <w:t>Public Broadcasting.</w:t>
      </w:r>
    </w:p>
    <w:p w14:paraId="53C399D2" w14:textId="77777777" w:rsidR="00C74BB8" w:rsidRPr="00C74BB8" w:rsidRDefault="00C74BB8" w:rsidP="00211215">
      <w:pPr>
        <w:shd w:val="clear" w:color="auto" w:fill="FFFFFF"/>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 </w:t>
      </w:r>
    </w:p>
    <w:p w14:paraId="61D42F2D" w14:textId="6522B544" w:rsidR="00C74BB8" w:rsidRPr="00C74BB8" w:rsidRDefault="00C74BB8" w:rsidP="00211215">
      <w:pPr>
        <w:shd w:val="clear" w:color="auto" w:fill="FFFFFF"/>
        <w:spacing w:before="220"/>
        <w:rPr>
          <w:rFonts w:ascii="Arial" w:eastAsia="Times New Roman" w:hAnsi="Arial" w:cs="Arial"/>
          <w:color w:val="1D1D1D"/>
          <w:sz w:val="22"/>
          <w:szCs w:val="22"/>
        </w:rPr>
      </w:pPr>
      <w:r w:rsidRPr="00C74BB8">
        <w:rPr>
          <w:rFonts w:ascii="Arial" w:eastAsia="Times New Roman" w:hAnsi="Arial" w:cs="Arial"/>
          <w:b/>
          <w:bCs/>
          <w:color w:val="1D1D1D"/>
          <w:sz w:val="22"/>
          <w:szCs w:val="22"/>
          <w:shd w:val="clear" w:color="auto" w:fill="FFFFFF"/>
        </w:rPr>
        <w:t> </w:t>
      </w:r>
      <w:r w:rsidRPr="00C74BB8">
        <w:rPr>
          <w:rFonts w:ascii="Arial" w:eastAsia="Times New Roman" w:hAnsi="Arial" w:cs="Arial"/>
          <w:color w:val="1D1D1D"/>
          <w:sz w:val="22"/>
          <w:szCs w:val="22"/>
        </w:rPr>
        <w:t>The corporate concentration of media, wireless and broadband ownership. </w:t>
      </w:r>
    </w:p>
    <w:p w14:paraId="2422BB39" w14:textId="77777777" w:rsidR="00C74BB8" w:rsidRPr="00C74BB8" w:rsidRDefault="00C74BB8" w:rsidP="00C74BB8">
      <w:pPr>
        <w:numPr>
          <w:ilvl w:val="0"/>
          <w:numId w:val="5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Political pressure directed at public radio and television. </w:t>
      </w:r>
    </w:p>
    <w:p w14:paraId="6375466F" w14:textId="77777777" w:rsidR="00C74BB8" w:rsidRPr="00C74BB8" w:rsidRDefault="00C74BB8" w:rsidP="00C74BB8">
      <w:pPr>
        <w:numPr>
          <w:ilvl w:val="0"/>
          <w:numId w:val="5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Government-funded propaganda disguised as news. </w:t>
      </w:r>
    </w:p>
    <w:p w14:paraId="251BEA2A" w14:textId="77777777" w:rsidR="00C74BB8" w:rsidRPr="00C74BB8" w:rsidRDefault="00C74BB8" w:rsidP="00C74BB8">
      <w:pPr>
        <w:numPr>
          <w:ilvl w:val="0"/>
          <w:numId w:val="5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Government intimidation of the news media, including false claims of national security reasons to suppress investigative journalism. </w:t>
      </w:r>
    </w:p>
    <w:p w14:paraId="3AF31EEE" w14:textId="77777777" w:rsidR="00C74BB8" w:rsidRPr="00C74BB8" w:rsidRDefault="00C74BB8" w:rsidP="00C74BB8">
      <w:pPr>
        <w:numPr>
          <w:ilvl w:val="0"/>
          <w:numId w:val="5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Foreign government-funded propaganda.</w:t>
      </w:r>
    </w:p>
    <w:p w14:paraId="1BF669DA" w14:textId="77777777" w:rsidR="00C74BB8" w:rsidRPr="00C74BB8" w:rsidRDefault="00C74BB8" w:rsidP="00C74BB8">
      <w:pPr>
        <w:numPr>
          <w:ilvl w:val="0"/>
          <w:numId w:val="55"/>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False claims of "national security" to suppress investigative journalism. </w:t>
      </w:r>
    </w:p>
    <w:p w14:paraId="57479E6B" w14:textId="77777777" w:rsidR="00C74BB8" w:rsidRPr="0089108E" w:rsidRDefault="00C74BB8" w:rsidP="00211215">
      <w:pPr>
        <w:shd w:val="clear" w:color="auto" w:fill="FFFFFF"/>
        <w:spacing w:before="360" w:after="120"/>
        <w:outlineLvl w:val="1"/>
        <w:rPr>
          <w:rFonts w:ascii="Times New Roman" w:eastAsia="Times New Roman" w:hAnsi="Times New Roman" w:cs="Times New Roman"/>
          <w:b/>
          <w:bCs/>
          <w:sz w:val="36"/>
          <w:szCs w:val="36"/>
        </w:rPr>
      </w:pPr>
      <w:r w:rsidRPr="0089108E">
        <w:rPr>
          <w:rFonts w:ascii="Arial" w:eastAsia="Times New Roman" w:hAnsi="Arial" w:cs="Arial"/>
          <w:b/>
          <w:bCs/>
          <w:color w:val="000000"/>
          <w:sz w:val="32"/>
          <w:szCs w:val="32"/>
        </w:rPr>
        <w:t xml:space="preserve">Military                                   </w:t>
      </w:r>
      <w:r w:rsidRPr="0089108E">
        <w:rPr>
          <w:rFonts w:ascii="Arial" w:eastAsia="Times New Roman" w:hAnsi="Arial" w:cs="Arial"/>
          <w:b/>
          <w:bCs/>
          <w:color w:val="000000"/>
          <w:sz w:val="22"/>
          <w:szCs w:val="22"/>
        </w:rPr>
        <w:t> </w:t>
      </w:r>
    </w:p>
    <w:p w14:paraId="719560FC" w14:textId="77777777" w:rsidR="00C74BB8" w:rsidRPr="00211215" w:rsidRDefault="00C74BB8" w:rsidP="00C74BB8">
      <w:pPr>
        <w:rPr>
          <w:rFonts w:ascii="Times New Roman" w:eastAsia="Times New Roman" w:hAnsi="Times New Roman" w:cs="Times New Roman"/>
        </w:rPr>
      </w:pPr>
      <w:r w:rsidRPr="00211215">
        <w:rPr>
          <w:rFonts w:ascii="Arial" w:eastAsia="Times New Roman" w:hAnsi="Arial" w:cs="Arial"/>
          <w:color w:val="1D1D1D"/>
          <w:shd w:val="clear" w:color="auto" w:fill="FFFFFF"/>
        </w:rPr>
        <w:t>Those who have answered the call to military service must be accorded the quality medical care and family/veterans’ benefits promised at the time of their recruitment and enlistment.</w:t>
      </w:r>
    </w:p>
    <w:p w14:paraId="712B01AC" w14:textId="77777777" w:rsidR="00211215" w:rsidRDefault="00211215" w:rsidP="00211215">
      <w:pPr>
        <w:spacing w:before="228"/>
        <w:outlineLvl w:val="2"/>
        <w:rPr>
          <w:rFonts w:ascii="Arial" w:eastAsia="Times New Roman" w:hAnsi="Arial" w:cs="Arial"/>
          <w:color w:val="434343"/>
          <w:sz w:val="28"/>
          <w:szCs w:val="28"/>
        </w:rPr>
      </w:pPr>
    </w:p>
    <w:p w14:paraId="0AB695E4" w14:textId="7F90CD90" w:rsidR="00C74BB8" w:rsidRPr="00C74BB8" w:rsidRDefault="00C74BB8" w:rsidP="00211215">
      <w:pPr>
        <w:spacing w:before="2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lastRenderedPageBreak/>
        <w:t>We support:</w:t>
      </w:r>
    </w:p>
    <w:p w14:paraId="51831897" w14:textId="77777777" w:rsidR="00C74BB8" w:rsidRPr="00C74BB8" w:rsidRDefault="00C74BB8" w:rsidP="00211215">
      <w:pPr>
        <w:numPr>
          <w:ilvl w:val="0"/>
          <w:numId w:val="56"/>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Assuring that our military personnel and veterans receive the very best in physical and mental rehabilitation wherever needed and without being charged.</w:t>
      </w:r>
    </w:p>
    <w:p w14:paraId="2D534C9F" w14:textId="60255E1A" w:rsidR="00C74BB8" w:rsidRPr="00C74BB8" w:rsidRDefault="00C74BB8" w:rsidP="00C74BB8">
      <w:pPr>
        <w:numPr>
          <w:ilvl w:val="0"/>
          <w:numId w:val="5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Military service on our behalf being performed only by men and women accountable to the public, the law, and the Uniform Code of Military Justice, and </w:t>
      </w:r>
      <w:r w:rsidRPr="00C74BB8">
        <w:rPr>
          <w:rFonts w:ascii="Arial" w:eastAsia="Times New Roman" w:hAnsi="Arial" w:cs="Arial"/>
          <w:color w:val="1D1D1D"/>
          <w:sz w:val="22"/>
          <w:szCs w:val="22"/>
          <w:u w:val="single"/>
        </w:rPr>
        <w:t xml:space="preserve">not </w:t>
      </w:r>
      <w:r w:rsidR="006B10E8">
        <w:rPr>
          <w:rFonts w:ascii="Arial" w:eastAsia="Times New Roman" w:hAnsi="Arial" w:cs="Arial"/>
          <w:color w:val="1D1D1D"/>
          <w:sz w:val="22"/>
          <w:szCs w:val="22"/>
          <w:u w:val="single"/>
        </w:rPr>
        <w:t>to</w:t>
      </w:r>
      <w:r w:rsidRPr="00C74BB8">
        <w:rPr>
          <w:rFonts w:ascii="Arial" w:eastAsia="Times New Roman" w:hAnsi="Arial" w:cs="Arial"/>
          <w:color w:val="1D1D1D"/>
          <w:sz w:val="22"/>
          <w:szCs w:val="22"/>
          <w:u w:val="single"/>
        </w:rPr>
        <w:t xml:space="preserve"> contractors</w:t>
      </w:r>
      <w:r w:rsidRPr="00C74BB8">
        <w:rPr>
          <w:rFonts w:ascii="Arial" w:eastAsia="Times New Roman" w:hAnsi="Arial" w:cs="Arial"/>
          <w:color w:val="1D1D1D"/>
          <w:sz w:val="22"/>
          <w:szCs w:val="22"/>
        </w:rPr>
        <w:t>.</w:t>
      </w:r>
    </w:p>
    <w:p w14:paraId="6FAF3B96" w14:textId="77777777" w:rsidR="00C74BB8" w:rsidRPr="00C74BB8" w:rsidRDefault="00C74BB8" w:rsidP="00C74BB8">
      <w:pPr>
        <w:numPr>
          <w:ilvl w:val="0"/>
          <w:numId w:val="5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Assuring that all American military personnel are instructed in their rights and responsibilities, including those under the Geneva Conventions, and that they are subjected to vigorous prosecution for violations thereof or for other criminal conduct including sexual assault or harassment.</w:t>
      </w:r>
    </w:p>
    <w:p w14:paraId="308DE2CD" w14:textId="77777777" w:rsidR="00C74BB8" w:rsidRPr="00C74BB8" w:rsidRDefault="00C74BB8" w:rsidP="00C74BB8">
      <w:pPr>
        <w:numPr>
          <w:ilvl w:val="0"/>
          <w:numId w:val="5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Ending restrictions on providing abortions or reproductive health services as part of humanitarian aid.</w:t>
      </w:r>
    </w:p>
    <w:p w14:paraId="4E42AF4F" w14:textId="77777777" w:rsidR="00C74BB8" w:rsidRPr="00C74BB8" w:rsidRDefault="00C74BB8" w:rsidP="00C74BB8">
      <w:pPr>
        <w:numPr>
          <w:ilvl w:val="0"/>
          <w:numId w:val="5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Independent military prosecutors, not commanding officers, investigating and prosecuting all allegations of sexual misconduct.</w:t>
      </w:r>
    </w:p>
    <w:p w14:paraId="6F4C458F" w14:textId="77777777" w:rsidR="00C74BB8" w:rsidRPr="00C74BB8" w:rsidRDefault="00C74BB8" w:rsidP="00C74BB8">
      <w:pPr>
        <w:numPr>
          <w:ilvl w:val="0"/>
          <w:numId w:val="5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Full funding for the Department of Veterans Affairs.</w:t>
      </w:r>
    </w:p>
    <w:p w14:paraId="5C157350" w14:textId="77777777" w:rsidR="00C74BB8" w:rsidRPr="00C74BB8" w:rsidRDefault="00C74BB8" w:rsidP="00C74BB8">
      <w:pPr>
        <w:numPr>
          <w:ilvl w:val="0"/>
          <w:numId w:val="5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Maintaining a well-trained and well-equipped military, sufficient for the defense of the American people, our vital interests, and our treaty partners when all other means of diplomacy and protection are exhausted.</w:t>
      </w:r>
    </w:p>
    <w:p w14:paraId="3DF5A159" w14:textId="77777777" w:rsidR="00C74BB8" w:rsidRPr="00C74BB8" w:rsidRDefault="00C74BB8" w:rsidP="00C74BB8">
      <w:pPr>
        <w:numPr>
          <w:ilvl w:val="0"/>
          <w:numId w:val="56"/>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Congress asserting its constitutional powers to declare war, regulate and govern.</w:t>
      </w:r>
    </w:p>
    <w:p w14:paraId="133BB2A5" w14:textId="77777777" w:rsidR="00C74BB8" w:rsidRPr="00C74BB8" w:rsidRDefault="00C74BB8" w:rsidP="00C74BB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t>We oppose:</w:t>
      </w:r>
    </w:p>
    <w:p w14:paraId="00713271" w14:textId="77777777" w:rsidR="00C74BB8" w:rsidRPr="00C74BB8" w:rsidRDefault="00C74BB8" w:rsidP="006B10E8">
      <w:pPr>
        <w:numPr>
          <w:ilvl w:val="0"/>
          <w:numId w:val="57"/>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Activation of National Guard personnel for service outside the United States, other than pursuant to a declaration of war or a lifesaving rescue mission.</w:t>
      </w:r>
    </w:p>
    <w:p w14:paraId="11A8DC6A" w14:textId="77777777" w:rsidR="00C74BB8" w:rsidRPr="00C74BB8" w:rsidRDefault="00C74BB8" w:rsidP="00C74BB8">
      <w:pPr>
        <w:numPr>
          <w:ilvl w:val="0"/>
          <w:numId w:val="5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Preemptive use of military force.</w:t>
      </w:r>
    </w:p>
    <w:p w14:paraId="161C8D4D" w14:textId="77777777" w:rsidR="00C74BB8" w:rsidRPr="00C74BB8" w:rsidRDefault="00C74BB8" w:rsidP="00C74BB8">
      <w:pPr>
        <w:numPr>
          <w:ilvl w:val="0"/>
          <w:numId w:val="5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Nuclear, chemical, or biological weapons and genocidal biological warfare. </w:t>
      </w:r>
    </w:p>
    <w:p w14:paraId="60658A31" w14:textId="77777777" w:rsidR="00C74BB8" w:rsidRPr="00C74BB8" w:rsidRDefault="00C74BB8" w:rsidP="00C74BB8">
      <w:pPr>
        <w:numPr>
          <w:ilvl w:val="0"/>
          <w:numId w:val="5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undue influence of the military-industrial complex over national policy.</w:t>
      </w:r>
    </w:p>
    <w:p w14:paraId="3273595F" w14:textId="77777777" w:rsidR="00C74BB8" w:rsidRPr="00C74BB8" w:rsidRDefault="00C74BB8" w:rsidP="00C74BB8">
      <w:pPr>
        <w:numPr>
          <w:ilvl w:val="0"/>
          <w:numId w:val="5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U.S. training of foreign military or police forces that suppress human rights in their own country.</w:t>
      </w:r>
    </w:p>
    <w:p w14:paraId="0E387253" w14:textId="270C7C1A" w:rsidR="00C74BB8" w:rsidRPr="00C74BB8" w:rsidRDefault="00C74BB8" w:rsidP="00C74BB8">
      <w:pPr>
        <w:numPr>
          <w:ilvl w:val="0"/>
          <w:numId w:val="5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use of torture and extr</w:t>
      </w:r>
      <w:r w:rsidR="006B10E8">
        <w:rPr>
          <w:rFonts w:ascii="Arial" w:eastAsia="Times New Roman" w:hAnsi="Arial" w:cs="Arial"/>
          <w:color w:val="1D1D1D"/>
          <w:sz w:val="22"/>
          <w:szCs w:val="22"/>
        </w:rPr>
        <w:t>a</w:t>
      </w:r>
      <w:r w:rsidRPr="00C74BB8">
        <w:rPr>
          <w:rFonts w:ascii="Arial" w:eastAsia="Times New Roman" w:hAnsi="Arial" w:cs="Arial"/>
          <w:color w:val="1D1D1D"/>
          <w:sz w:val="22"/>
          <w:szCs w:val="22"/>
        </w:rPr>
        <w:t>ordinary rendition of prisoners of war to countries with less rigorous regulations for the human treatment of prisoners.</w:t>
      </w:r>
    </w:p>
    <w:p w14:paraId="26868157" w14:textId="77777777" w:rsidR="00C74BB8" w:rsidRPr="00C74BB8" w:rsidRDefault="00C74BB8" w:rsidP="00C74BB8">
      <w:pPr>
        <w:numPr>
          <w:ilvl w:val="0"/>
          <w:numId w:val="57"/>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use of our national, state and municipal parks for military training exercises</w:t>
      </w:r>
    </w:p>
    <w:p w14:paraId="111CC05F" w14:textId="77777777" w:rsidR="00C74BB8" w:rsidRPr="0089108E" w:rsidRDefault="00C74BB8" w:rsidP="00C74BB8">
      <w:pPr>
        <w:spacing w:before="360" w:after="120"/>
        <w:outlineLvl w:val="1"/>
        <w:rPr>
          <w:rFonts w:ascii="Times New Roman" w:eastAsia="Times New Roman" w:hAnsi="Times New Roman" w:cs="Times New Roman"/>
          <w:b/>
          <w:bCs/>
          <w:sz w:val="36"/>
          <w:szCs w:val="36"/>
        </w:rPr>
      </w:pPr>
      <w:r w:rsidRPr="0089108E">
        <w:rPr>
          <w:rFonts w:ascii="Arial" w:eastAsia="Times New Roman" w:hAnsi="Arial" w:cs="Arial"/>
          <w:b/>
          <w:bCs/>
          <w:color w:val="000000"/>
          <w:sz w:val="32"/>
          <w:szCs w:val="32"/>
        </w:rPr>
        <w:t xml:space="preserve">Transportation                                       </w:t>
      </w:r>
      <w:r w:rsidRPr="0089108E">
        <w:rPr>
          <w:rFonts w:ascii="Arial" w:eastAsia="Times New Roman" w:hAnsi="Arial" w:cs="Arial"/>
          <w:b/>
          <w:bCs/>
          <w:color w:val="000000"/>
          <w:sz w:val="22"/>
          <w:szCs w:val="22"/>
        </w:rPr>
        <w:t> </w:t>
      </w:r>
    </w:p>
    <w:p w14:paraId="170CC738" w14:textId="4C6E3467" w:rsidR="00C74BB8" w:rsidRPr="006B10E8" w:rsidRDefault="00C74BB8" w:rsidP="0089108E">
      <w:pPr>
        <w:ind w:left="90"/>
        <w:rPr>
          <w:rFonts w:ascii="Times New Roman" w:eastAsia="Times New Roman" w:hAnsi="Times New Roman" w:cs="Times New Roman"/>
        </w:rPr>
      </w:pPr>
      <w:r w:rsidRPr="006B10E8">
        <w:rPr>
          <w:rFonts w:ascii="Arial" w:eastAsia="Times New Roman" w:hAnsi="Arial" w:cs="Arial"/>
          <w:color w:val="1D1D1D"/>
        </w:rPr>
        <w:t>A comprehensive, efficient, carefully planned, multimodal transportation system promotes a healthy economy, environment</w:t>
      </w:r>
      <w:r w:rsidR="006B10E8" w:rsidRPr="006B10E8">
        <w:rPr>
          <w:rFonts w:ascii="Arial" w:eastAsia="Times New Roman" w:hAnsi="Arial" w:cs="Arial"/>
          <w:color w:val="1D1D1D"/>
        </w:rPr>
        <w:t xml:space="preserve"> </w:t>
      </w:r>
      <w:r w:rsidRPr="006B10E8">
        <w:rPr>
          <w:rFonts w:ascii="Arial" w:eastAsia="Times New Roman" w:hAnsi="Arial" w:cs="Arial"/>
          <w:color w:val="1D1D1D"/>
        </w:rPr>
        <w:t>community, and the possibility to preserve a livable climate.</w:t>
      </w:r>
    </w:p>
    <w:p w14:paraId="6043667D" w14:textId="77777777" w:rsidR="00C74BB8" w:rsidRPr="006B10E8" w:rsidRDefault="00C74BB8" w:rsidP="00C74BB8">
      <w:pPr>
        <w:spacing w:before="240" w:after="240"/>
        <w:ind w:left="90"/>
        <w:rPr>
          <w:rFonts w:ascii="Times New Roman" w:eastAsia="Times New Roman" w:hAnsi="Times New Roman" w:cs="Times New Roman"/>
        </w:rPr>
      </w:pPr>
      <w:r w:rsidRPr="006B10E8">
        <w:rPr>
          <w:rFonts w:ascii="Arial" w:eastAsia="Times New Roman" w:hAnsi="Arial" w:cs="Arial"/>
          <w:color w:val="1D1D1D"/>
        </w:rPr>
        <w:t>The highway-centric society perpetuates land use patterns that are damaging to the environment, and to the safety and well-being of people, and the damage exceeds attempts at effective mitigation.</w:t>
      </w:r>
    </w:p>
    <w:p w14:paraId="14BFBDA0" w14:textId="77777777" w:rsidR="00C74BB8" w:rsidRPr="006B10E8" w:rsidRDefault="00C74BB8" w:rsidP="00C74BB8">
      <w:pPr>
        <w:spacing w:before="240" w:after="240"/>
        <w:ind w:left="90"/>
        <w:rPr>
          <w:rFonts w:ascii="Times New Roman" w:eastAsia="Times New Roman" w:hAnsi="Times New Roman" w:cs="Times New Roman"/>
        </w:rPr>
      </w:pPr>
      <w:r w:rsidRPr="006B10E8">
        <w:rPr>
          <w:rFonts w:ascii="Arial" w:eastAsia="Times New Roman" w:hAnsi="Arial" w:cs="Arial"/>
          <w:color w:val="1D1D1D"/>
        </w:rPr>
        <w:t>We recognize the continued need for highway vehicle transportation for personal, business, and commercial use; however, the need for driving private or commercial vehicles must be minimized.</w:t>
      </w:r>
    </w:p>
    <w:p w14:paraId="432D8856" w14:textId="77777777" w:rsidR="006B10E8" w:rsidRDefault="006B10E8" w:rsidP="006B10E8">
      <w:pPr>
        <w:spacing w:before="320" w:after="80"/>
        <w:ind w:left="140"/>
        <w:outlineLvl w:val="2"/>
        <w:rPr>
          <w:rFonts w:ascii="Arial" w:eastAsia="Times New Roman" w:hAnsi="Arial" w:cs="Arial"/>
          <w:color w:val="434343"/>
          <w:sz w:val="28"/>
          <w:szCs w:val="28"/>
        </w:rPr>
      </w:pPr>
    </w:p>
    <w:p w14:paraId="1ADA7267" w14:textId="024C4631" w:rsidR="00C74BB8" w:rsidRPr="00C74BB8" w:rsidRDefault="00C74BB8" w:rsidP="006B10E8">
      <w:pPr>
        <w:spacing w:before="320" w:after="80"/>
        <w:ind w:left="14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lastRenderedPageBreak/>
        <w:t>We support:</w:t>
      </w:r>
    </w:p>
    <w:p w14:paraId="496393A3" w14:textId="1B546BA6" w:rsidR="00C74BB8" w:rsidRPr="00C74BB8" w:rsidRDefault="00C74BB8" w:rsidP="00C74BB8">
      <w:pPr>
        <w:numPr>
          <w:ilvl w:val="0"/>
          <w:numId w:val="58"/>
        </w:numPr>
        <w:spacing w:before="24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Ecologically sound forms of transportation that minimize pollution and greenhouse gas emissions and maximize convenience</w:t>
      </w:r>
      <w:r w:rsidR="006B10E8">
        <w:rPr>
          <w:rFonts w:ascii="Arial" w:eastAsia="Times New Roman" w:hAnsi="Arial" w:cs="Arial"/>
          <w:color w:val="1D1D1D"/>
          <w:sz w:val="22"/>
          <w:szCs w:val="22"/>
        </w:rPr>
        <w:t>.</w:t>
      </w:r>
    </w:p>
    <w:p w14:paraId="0C23B33A" w14:textId="2B59F844"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 transportation system that is safe for all users, motorized and non-motorized, and other affected parties</w:t>
      </w:r>
      <w:r w:rsidR="006B10E8">
        <w:rPr>
          <w:rFonts w:ascii="Arial" w:eastAsia="Times New Roman" w:hAnsi="Arial" w:cs="Arial"/>
          <w:color w:val="1D1D1D"/>
          <w:sz w:val="22"/>
          <w:szCs w:val="22"/>
        </w:rPr>
        <w:t>.</w:t>
      </w:r>
    </w:p>
    <w:p w14:paraId="509F77D5" w14:textId="0979CEDD"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Land-use planning that incorporates and is optimized for existing and planned public transportation systems or promotes the implementation of new public transportation</w:t>
      </w:r>
      <w:r w:rsidR="006B10E8">
        <w:rPr>
          <w:rFonts w:ascii="Arial" w:eastAsia="Times New Roman" w:hAnsi="Arial" w:cs="Arial"/>
          <w:color w:val="1D1D1D"/>
          <w:sz w:val="22"/>
          <w:szCs w:val="22"/>
        </w:rPr>
        <w:t>.</w:t>
      </w:r>
    </w:p>
    <w:p w14:paraId="10C51653" w14:textId="59DDB581"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integration of pedestrian and non-motorized transportation into state, regional, and local government transportation planning</w:t>
      </w:r>
      <w:r w:rsidR="006B10E8">
        <w:rPr>
          <w:rFonts w:ascii="Arial" w:eastAsia="Times New Roman" w:hAnsi="Arial" w:cs="Arial"/>
          <w:color w:val="1D1D1D"/>
          <w:sz w:val="22"/>
          <w:szCs w:val="22"/>
        </w:rPr>
        <w:t>.</w:t>
      </w:r>
    </w:p>
    <w:p w14:paraId="73F62FDD" w14:textId="5648E420"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expeditious construction and maintenance of more walkable communities, sidewalks, bike trails, and bike corridors</w:t>
      </w:r>
      <w:r w:rsidR="006B10E8">
        <w:rPr>
          <w:rFonts w:ascii="Arial" w:eastAsia="Times New Roman" w:hAnsi="Arial" w:cs="Arial"/>
          <w:color w:val="1D1D1D"/>
          <w:sz w:val="22"/>
          <w:szCs w:val="22"/>
        </w:rPr>
        <w:t>.</w:t>
      </w:r>
    </w:p>
    <w:p w14:paraId="46971697" w14:textId="3B4F737F"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Prompt development of a comprehensive system of efficient and accessible bus and rail public transportation, with rail in lieu of bus on heavily used routes</w:t>
      </w:r>
      <w:r w:rsidR="006B10E8">
        <w:rPr>
          <w:rFonts w:ascii="Arial" w:eastAsia="Times New Roman" w:hAnsi="Arial" w:cs="Arial"/>
          <w:color w:val="1D1D1D"/>
          <w:sz w:val="22"/>
          <w:szCs w:val="22"/>
        </w:rPr>
        <w:t>.</w:t>
      </w:r>
    </w:p>
    <w:p w14:paraId="2D4A6883" w14:textId="377DF01B"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investment in the maintenance of the State's highway system</w:t>
      </w:r>
      <w:r w:rsidR="006B10E8">
        <w:rPr>
          <w:rFonts w:ascii="Arial" w:eastAsia="Times New Roman" w:hAnsi="Arial" w:cs="Arial"/>
          <w:color w:val="1D1D1D"/>
          <w:sz w:val="22"/>
          <w:szCs w:val="22"/>
        </w:rPr>
        <w:t>.</w:t>
      </w:r>
    </w:p>
    <w:p w14:paraId="1A983246" w14:textId="6971155F"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Free or low-cost public transportation for employees, students, and people with low income and/or disabilities, subsidized by employers or government agencies</w:t>
      </w:r>
      <w:r w:rsidR="006B10E8">
        <w:rPr>
          <w:rFonts w:ascii="Arial" w:eastAsia="Times New Roman" w:hAnsi="Arial" w:cs="Arial"/>
          <w:color w:val="1D1D1D"/>
          <w:sz w:val="22"/>
          <w:szCs w:val="22"/>
        </w:rPr>
        <w:t>.</w:t>
      </w:r>
    </w:p>
    <w:p w14:paraId="5BCD623F" w14:textId="6BDE7996"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use of overhead contact wire in lieu of batteries for bus and rail electrification</w:t>
      </w:r>
      <w:r w:rsidR="006B10E8">
        <w:rPr>
          <w:rFonts w:ascii="Arial" w:eastAsia="Times New Roman" w:hAnsi="Arial" w:cs="Arial"/>
          <w:color w:val="1D1D1D"/>
          <w:sz w:val="22"/>
          <w:szCs w:val="22"/>
        </w:rPr>
        <w:t>.</w:t>
      </w:r>
    </w:p>
    <w:p w14:paraId="713EFB47" w14:textId="5F5AB2D2"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Actively promoting increasing ridership, inducing demand for public transportation especially by rail, by making service attractive and convenient, frequent and reliable.</w:t>
      </w:r>
    </w:p>
    <w:p w14:paraId="183ABE51" w14:textId="7777777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Federal legislation to change rail industry standards, including promoting more shipping by rail and truck shuttle systems that reduce vehicle miles traveled while protecting truck driver rights and safe practices.</w:t>
      </w:r>
    </w:p>
    <w:p w14:paraId="20A3F614" w14:textId="7777777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Federal legislation to remove much of the burden of state responsibility for rail infrastructure and service investments.</w:t>
      </w:r>
    </w:p>
    <w:p w14:paraId="4D243023" w14:textId="332D6AAD"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investment by the federal and State government in public infrastructure that broadens individuals' multimodal transportation choices</w:t>
      </w:r>
      <w:r w:rsidR="006B10E8">
        <w:rPr>
          <w:rFonts w:ascii="Arial" w:eastAsia="Times New Roman" w:hAnsi="Arial" w:cs="Arial"/>
          <w:color w:val="1D1D1D"/>
          <w:sz w:val="22"/>
          <w:szCs w:val="22"/>
        </w:rPr>
        <w:t>.</w:t>
      </w:r>
    </w:p>
    <w:p w14:paraId="00578483" w14:textId="01528A3D"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The prompt completion of the intercity passenger rail service described in Long Range Plan for Amtrak </w:t>
      </w:r>
      <w:r w:rsidRPr="00C74BB8">
        <w:rPr>
          <w:rFonts w:ascii="Arial" w:eastAsia="Times New Roman" w:hAnsi="Arial" w:cs="Arial"/>
          <w:i/>
          <w:iCs/>
          <w:color w:val="1D1D1D"/>
          <w:sz w:val="22"/>
          <w:szCs w:val="22"/>
        </w:rPr>
        <w:t>Cascades</w:t>
      </w:r>
      <w:r w:rsidRPr="00C74BB8">
        <w:rPr>
          <w:rFonts w:ascii="Arial" w:eastAsia="Times New Roman" w:hAnsi="Arial" w:cs="Arial"/>
          <w:color w:val="1D1D1D"/>
          <w:sz w:val="22"/>
          <w:szCs w:val="22"/>
        </w:rPr>
        <w:t xml:space="preserve"> (2006)</w:t>
      </w:r>
      <w:r w:rsidR="006B10E8">
        <w:rPr>
          <w:rFonts w:ascii="Arial" w:eastAsia="Times New Roman" w:hAnsi="Arial" w:cs="Arial"/>
          <w:color w:val="1D1D1D"/>
          <w:sz w:val="22"/>
          <w:szCs w:val="22"/>
        </w:rPr>
        <w:t>.</w:t>
      </w:r>
    </w:p>
    <w:p w14:paraId="3883483E" w14:textId="21E21A8B"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 xml:space="preserve">The prompt implementation of a comprehensive passenger rail service, similar to Amtrak </w:t>
      </w:r>
      <w:r w:rsidRPr="00C74BB8">
        <w:rPr>
          <w:rFonts w:ascii="Arial" w:eastAsia="Times New Roman" w:hAnsi="Arial" w:cs="Arial"/>
          <w:i/>
          <w:iCs/>
          <w:color w:val="1D1D1D"/>
          <w:sz w:val="22"/>
          <w:szCs w:val="22"/>
        </w:rPr>
        <w:t>Cascades</w:t>
      </w:r>
      <w:r w:rsidRPr="00C74BB8">
        <w:rPr>
          <w:rFonts w:ascii="Arial" w:eastAsia="Times New Roman" w:hAnsi="Arial" w:cs="Arial"/>
          <w:color w:val="1D1D1D"/>
          <w:sz w:val="22"/>
          <w:szCs w:val="22"/>
        </w:rPr>
        <w:t>, between the Puget Sound Region and Pasco and between Pasco and Spokane</w:t>
      </w:r>
      <w:r w:rsidR="006B10E8">
        <w:rPr>
          <w:rFonts w:ascii="Arial" w:eastAsia="Times New Roman" w:hAnsi="Arial" w:cs="Arial"/>
          <w:color w:val="1D1D1D"/>
          <w:sz w:val="22"/>
          <w:szCs w:val="22"/>
        </w:rPr>
        <w:t>.</w:t>
      </w:r>
    </w:p>
    <w:p w14:paraId="1F774446" w14:textId="7777777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development of a new rail route suitable for intermodal freight service and passenger service at up to 150 mph between Ellensburg and Spokane via Moses Lake.</w:t>
      </w:r>
    </w:p>
    <w:p w14:paraId="3D82F9D0" w14:textId="38D3CD7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Implementation of high</w:t>
      </w:r>
      <w:r w:rsidR="006B10E8">
        <w:rPr>
          <w:rFonts w:ascii="Arial" w:eastAsia="Times New Roman" w:hAnsi="Arial" w:cs="Arial"/>
          <w:color w:val="1D1D1D"/>
          <w:sz w:val="22"/>
          <w:szCs w:val="22"/>
        </w:rPr>
        <w:t>-</w:t>
      </w:r>
      <w:r w:rsidRPr="00C74BB8">
        <w:rPr>
          <w:rFonts w:ascii="Arial" w:eastAsia="Times New Roman" w:hAnsi="Arial" w:cs="Arial"/>
          <w:color w:val="1D1D1D"/>
          <w:sz w:val="22"/>
          <w:szCs w:val="22"/>
        </w:rPr>
        <w:t>speed rail service per RCW 47.79.020, that builds upon existing infrastructure and plans; these improvements should take priority over projects that require all new right of way, and take far too long to complete especially considering climate urgency</w:t>
      </w:r>
      <w:r w:rsidR="006B10E8">
        <w:rPr>
          <w:rFonts w:ascii="Arial" w:eastAsia="Times New Roman" w:hAnsi="Arial" w:cs="Arial"/>
          <w:color w:val="1D1D1D"/>
          <w:sz w:val="22"/>
          <w:szCs w:val="22"/>
        </w:rPr>
        <w:t>.</w:t>
      </w:r>
    </w:p>
    <w:p w14:paraId="64B665DF" w14:textId="7089A69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Street and road design that promotes safe speeds and safe interaction with pedestrians and non-motorized transportation</w:t>
      </w:r>
      <w:r w:rsidR="006B10E8">
        <w:rPr>
          <w:rFonts w:ascii="Arial" w:eastAsia="Times New Roman" w:hAnsi="Arial" w:cs="Arial"/>
          <w:color w:val="1D1D1D"/>
          <w:sz w:val="22"/>
          <w:szCs w:val="22"/>
        </w:rPr>
        <w:t>.</w:t>
      </w:r>
    </w:p>
    <w:p w14:paraId="446EF686" w14:textId="15F82AAA"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Requirements for all new motorized highway vehicles sold after 2029 to be electric</w:t>
      </w:r>
      <w:r w:rsidR="006B10E8">
        <w:rPr>
          <w:rFonts w:ascii="Arial" w:eastAsia="Times New Roman" w:hAnsi="Arial" w:cs="Arial"/>
          <w:color w:val="1D1D1D"/>
          <w:sz w:val="22"/>
          <w:szCs w:val="22"/>
        </w:rPr>
        <w:t>.</w:t>
      </w:r>
    </w:p>
    <w:p w14:paraId="6FF45CB3" w14:textId="729C3E83"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Subsidies and grants for Electric Vehicles (EV) to replace existing internal combustion vehicles to facilitate the fastest possible conversion of the state’s vehicles to EV</w:t>
      </w:r>
      <w:r w:rsidR="006B10E8">
        <w:rPr>
          <w:rFonts w:ascii="Arial" w:eastAsia="Times New Roman" w:hAnsi="Arial" w:cs="Arial"/>
          <w:color w:val="1D1D1D"/>
          <w:sz w:val="22"/>
          <w:szCs w:val="22"/>
        </w:rPr>
        <w:t>.</w:t>
      </w:r>
    </w:p>
    <w:p w14:paraId="0C95400F" w14:textId="7777777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Public agency support for short-haul truck shuttle trains as an alternative to truck movement on highways.</w:t>
      </w:r>
    </w:p>
    <w:p w14:paraId="54C72AD5" w14:textId="7777777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The open access concept of all railroad infrastructure being operated as a toll road for trains, open to trains of any ownership.</w:t>
      </w:r>
    </w:p>
    <w:p w14:paraId="77C30DBC" w14:textId="77777777" w:rsidR="00C74BB8" w:rsidRPr="00C74BB8" w:rsidRDefault="00C74BB8" w:rsidP="00C74BB8">
      <w:pPr>
        <w:numPr>
          <w:ilvl w:val="0"/>
          <w:numId w:val="58"/>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Promotion of rail expertise through public education, including state university programs to increase career opportunities, popularity, and utilization of rail systems.</w:t>
      </w:r>
    </w:p>
    <w:p w14:paraId="10F2D5C4" w14:textId="77777777" w:rsidR="00C74BB8" w:rsidRPr="00C74BB8" w:rsidRDefault="00C74BB8" w:rsidP="006B10E8">
      <w:pPr>
        <w:spacing w:before="320" w:after="80"/>
        <w:outlineLvl w:val="2"/>
        <w:rPr>
          <w:rFonts w:ascii="Times New Roman" w:eastAsia="Times New Roman" w:hAnsi="Times New Roman" w:cs="Times New Roman"/>
          <w:b/>
          <w:bCs/>
          <w:sz w:val="27"/>
          <w:szCs w:val="27"/>
        </w:rPr>
      </w:pPr>
      <w:r w:rsidRPr="00C74BB8">
        <w:rPr>
          <w:rFonts w:ascii="Arial" w:eastAsia="Times New Roman" w:hAnsi="Arial" w:cs="Arial"/>
          <w:color w:val="434343"/>
          <w:sz w:val="28"/>
          <w:szCs w:val="28"/>
        </w:rPr>
        <w:lastRenderedPageBreak/>
        <w:t>We oppose:</w:t>
      </w:r>
    </w:p>
    <w:p w14:paraId="4EFF8C68" w14:textId="77777777" w:rsidR="00C74BB8" w:rsidRPr="00C74BB8" w:rsidRDefault="00C74BB8" w:rsidP="006B10E8">
      <w:pPr>
        <w:numPr>
          <w:ilvl w:val="0"/>
          <w:numId w:val="59"/>
        </w:numPr>
        <w:spacing w:before="220"/>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privatization of public infrastructure and transportation.</w:t>
      </w:r>
    </w:p>
    <w:p w14:paraId="3CBA4135" w14:textId="77777777" w:rsidR="00C74BB8" w:rsidRPr="00C74BB8" w:rsidRDefault="00C74BB8" w:rsidP="00C74BB8">
      <w:pPr>
        <w:numPr>
          <w:ilvl w:val="0"/>
          <w:numId w:val="5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Increased highway capacity.</w:t>
      </w:r>
    </w:p>
    <w:p w14:paraId="698545D8" w14:textId="77777777" w:rsidR="006B10E8" w:rsidRDefault="00C74BB8" w:rsidP="006B10E8">
      <w:pPr>
        <w:numPr>
          <w:ilvl w:val="0"/>
          <w:numId w:val="59"/>
        </w:numPr>
        <w:textAlignment w:val="baseline"/>
        <w:rPr>
          <w:rFonts w:ascii="Arial" w:eastAsia="Times New Roman" w:hAnsi="Arial" w:cs="Arial"/>
          <w:color w:val="1D1D1D"/>
          <w:sz w:val="22"/>
          <w:szCs w:val="22"/>
        </w:rPr>
      </w:pPr>
      <w:r w:rsidRPr="00C74BB8">
        <w:rPr>
          <w:rFonts w:ascii="Arial" w:eastAsia="Times New Roman" w:hAnsi="Arial" w:cs="Arial"/>
          <w:color w:val="1D1D1D"/>
          <w:sz w:val="22"/>
          <w:szCs w:val="22"/>
        </w:rPr>
        <w:t>Regressive funding of transit, such as a flat</w:t>
      </w:r>
      <w:r w:rsidR="006B10E8">
        <w:rPr>
          <w:rFonts w:ascii="Arial" w:eastAsia="Times New Roman" w:hAnsi="Arial" w:cs="Arial"/>
          <w:color w:val="1D1D1D"/>
          <w:sz w:val="22"/>
          <w:szCs w:val="22"/>
        </w:rPr>
        <w:t>-</w:t>
      </w:r>
      <w:r w:rsidRPr="00C74BB8">
        <w:rPr>
          <w:rFonts w:ascii="Arial" w:eastAsia="Times New Roman" w:hAnsi="Arial" w:cs="Arial"/>
          <w:color w:val="1D1D1D"/>
          <w:sz w:val="22"/>
          <w:szCs w:val="22"/>
        </w:rPr>
        <w:t>rates for: car tabs, property taxes, and bus fares.</w:t>
      </w:r>
    </w:p>
    <w:p w14:paraId="3453D0EA" w14:textId="31CB90F8" w:rsidR="00C74BB8" w:rsidRPr="006B10E8" w:rsidRDefault="00C74BB8" w:rsidP="006B10E8">
      <w:pPr>
        <w:numPr>
          <w:ilvl w:val="0"/>
          <w:numId w:val="59"/>
        </w:numPr>
        <w:spacing w:after="240"/>
        <w:textAlignment w:val="baseline"/>
        <w:rPr>
          <w:rFonts w:ascii="Arial" w:eastAsia="Times New Roman" w:hAnsi="Arial" w:cs="Arial"/>
          <w:color w:val="1D1D1D"/>
          <w:sz w:val="22"/>
          <w:szCs w:val="22"/>
        </w:rPr>
      </w:pPr>
      <w:r w:rsidRPr="006B10E8">
        <w:rPr>
          <w:rFonts w:ascii="Arial" w:eastAsia="Times New Roman" w:hAnsi="Arial" w:cs="Arial"/>
          <w:color w:val="1D1D1D"/>
          <w:sz w:val="22"/>
          <w:szCs w:val="22"/>
        </w:rPr>
        <w:t>Subsidies to auto, truck, air, and marine transportation without similar investment in rail transportation.</w:t>
      </w:r>
    </w:p>
    <w:p w14:paraId="1A39F976" w14:textId="77777777" w:rsidR="00C74BB8" w:rsidRDefault="00C74BB8"/>
    <w:sectPr w:rsidR="00C74B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C837" w14:textId="77777777" w:rsidR="00EC0FD5" w:rsidRDefault="00EC0FD5" w:rsidP="00A55A1C">
      <w:r>
        <w:separator/>
      </w:r>
    </w:p>
  </w:endnote>
  <w:endnote w:type="continuationSeparator" w:id="0">
    <w:p w14:paraId="73779404" w14:textId="77777777" w:rsidR="00EC0FD5" w:rsidRDefault="00EC0FD5" w:rsidP="00A5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5988"/>
      <w:docPartObj>
        <w:docPartGallery w:val="Page Numbers (Bottom of Page)"/>
        <w:docPartUnique/>
      </w:docPartObj>
    </w:sdtPr>
    <w:sdtContent>
      <w:p w14:paraId="038FBB35" w14:textId="6E6DCFAD" w:rsidR="00A55A1C" w:rsidRDefault="00A55A1C" w:rsidP="006706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D6099" w14:textId="77777777" w:rsidR="00A55A1C" w:rsidRDefault="00A5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767306"/>
      <w:docPartObj>
        <w:docPartGallery w:val="Page Numbers (Bottom of Page)"/>
        <w:docPartUnique/>
      </w:docPartObj>
    </w:sdtPr>
    <w:sdtContent>
      <w:p w14:paraId="61EEA152" w14:textId="23D7FCD8" w:rsidR="00A55A1C" w:rsidRDefault="00A55A1C" w:rsidP="006706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0F75D" w14:textId="77777777" w:rsidR="00A55A1C" w:rsidRDefault="00A55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5518" w14:textId="77777777" w:rsidR="00221BF8" w:rsidRDefault="0022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428E" w14:textId="77777777" w:rsidR="00EC0FD5" w:rsidRDefault="00EC0FD5" w:rsidP="00A55A1C">
      <w:r>
        <w:separator/>
      </w:r>
    </w:p>
  </w:footnote>
  <w:footnote w:type="continuationSeparator" w:id="0">
    <w:p w14:paraId="428B77C4" w14:textId="77777777" w:rsidR="00EC0FD5" w:rsidRDefault="00EC0FD5" w:rsidP="00A5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AB4" w14:textId="77777777" w:rsidR="00221BF8" w:rsidRDefault="00221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3C7D" w14:textId="77777777" w:rsidR="00221BF8" w:rsidRDefault="0022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C98" w14:textId="77777777" w:rsidR="00221BF8" w:rsidRDefault="00221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37E"/>
    <w:multiLevelType w:val="multilevel"/>
    <w:tmpl w:val="F3BC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D1C5C"/>
    <w:multiLevelType w:val="multilevel"/>
    <w:tmpl w:val="6A60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76D4A"/>
    <w:multiLevelType w:val="multilevel"/>
    <w:tmpl w:val="EF3A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75868"/>
    <w:multiLevelType w:val="multilevel"/>
    <w:tmpl w:val="8A381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E402F"/>
    <w:multiLevelType w:val="multilevel"/>
    <w:tmpl w:val="38DC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825D9"/>
    <w:multiLevelType w:val="multilevel"/>
    <w:tmpl w:val="73564032"/>
    <w:lvl w:ilvl="0">
      <w:start w:val="1"/>
      <w:numFmt w:val="decimal"/>
      <w:lvlText w:val="%1."/>
      <w:lvlJc w:val="left"/>
      <w:pPr>
        <w:tabs>
          <w:tab w:val="num" w:pos="810"/>
        </w:tabs>
        <w:ind w:left="810" w:hanging="360"/>
      </w:pPr>
      <w:rPr>
        <w:rFonts w:ascii="Arial" w:hAnsi="Arial" w:cs="Arial" w:hint="default"/>
        <w:sz w:val="22"/>
        <w:szCs w:val="22"/>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105C4B05"/>
    <w:multiLevelType w:val="multilevel"/>
    <w:tmpl w:val="6B4C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A3168"/>
    <w:multiLevelType w:val="multilevel"/>
    <w:tmpl w:val="58BC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92F96"/>
    <w:multiLevelType w:val="multilevel"/>
    <w:tmpl w:val="9CE8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B23C6"/>
    <w:multiLevelType w:val="multilevel"/>
    <w:tmpl w:val="2F2A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87A09"/>
    <w:multiLevelType w:val="multilevel"/>
    <w:tmpl w:val="E0CE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0E5C9B"/>
    <w:multiLevelType w:val="multilevel"/>
    <w:tmpl w:val="036C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06741"/>
    <w:multiLevelType w:val="multilevel"/>
    <w:tmpl w:val="E356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96F11"/>
    <w:multiLevelType w:val="multilevel"/>
    <w:tmpl w:val="3D0C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D6C91"/>
    <w:multiLevelType w:val="multilevel"/>
    <w:tmpl w:val="6A3A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67BDE"/>
    <w:multiLevelType w:val="multilevel"/>
    <w:tmpl w:val="8066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275F4A"/>
    <w:multiLevelType w:val="multilevel"/>
    <w:tmpl w:val="E0C0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D2025"/>
    <w:multiLevelType w:val="multilevel"/>
    <w:tmpl w:val="B9CC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481F9E"/>
    <w:multiLevelType w:val="multilevel"/>
    <w:tmpl w:val="31C248E2"/>
    <w:lvl w:ilvl="0">
      <w:start w:val="1"/>
      <w:numFmt w:val="decimal"/>
      <w:lvlText w:val="%1."/>
      <w:lvlJc w:val="left"/>
      <w:pPr>
        <w:tabs>
          <w:tab w:val="num" w:pos="810"/>
        </w:tabs>
        <w:ind w:left="81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95C1E"/>
    <w:multiLevelType w:val="multilevel"/>
    <w:tmpl w:val="67CEA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F353D7"/>
    <w:multiLevelType w:val="multilevel"/>
    <w:tmpl w:val="6DFE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72577"/>
    <w:multiLevelType w:val="multilevel"/>
    <w:tmpl w:val="0DB8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A00A0E"/>
    <w:multiLevelType w:val="multilevel"/>
    <w:tmpl w:val="D04E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8871C5"/>
    <w:multiLevelType w:val="multilevel"/>
    <w:tmpl w:val="A4FA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702280"/>
    <w:multiLevelType w:val="multilevel"/>
    <w:tmpl w:val="71F4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20A7C"/>
    <w:multiLevelType w:val="multilevel"/>
    <w:tmpl w:val="C648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56518"/>
    <w:multiLevelType w:val="multilevel"/>
    <w:tmpl w:val="3B6AA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4499F"/>
    <w:multiLevelType w:val="multilevel"/>
    <w:tmpl w:val="592A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CB7FD4"/>
    <w:multiLevelType w:val="multilevel"/>
    <w:tmpl w:val="6622A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D41175"/>
    <w:multiLevelType w:val="multilevel"/>
    <w:tmpl w:val="ACAC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A72C52"/>
    <w:multiLevelType w:val="multilevel"/>
    <w:tmpl w:val="FA2A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F12B61"/>
    <w:multiLevelType w:val="multilevel"/>
    <w:tmpl w:val="A6DE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9F2102"/>
    <w:multiLevelType w:val="multilevel"/>
    <w:tmpl w:val="F9B430D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D128C"/>
    <w:multiLevelType w:val="multilevel"/>
    <w:tmpl w:val="697A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F55C4"/>
    <w:multiLevelType w:val="multilevel"/>
    <w:tmpl w:val="F1B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B155DF"/>
    <w:multiLevelType w:val="multilevel"/>
    <w:tmpl w:val="3EC2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7A73EE"/>
    <w:multiLevelType w:val="multilevel"/>
    <w:tmpl w:val="AB1A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BE2117"/>
    <w:multiLevelType w:val="multilevel"/>
    <w:tmpl w:val="60AA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5D40FC"/>
    <w:multiLevelType w:val="multilevel"/>
    <w:tmpl w:val="A380F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262A23"/>
    <w:multiLevelType w:val="multilevel"/>
    <w:tmpl w:val="5BB2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78562F"/>
    <w:multiLevelType w:val="multilevel"/>
    <w:tmpl w:val="29EE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8C4BC0"/>
    <w:multiLevelType w:val="multilevel"/>
    <w:tmpl w:val="99AE2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3415779">
    <w:abstractNumId w:val="37"/>
  </w:num>
  <w:num w:numId="2" w16cid:durableId="1525096652">
    <w:abstractNumId w:val="28"/>
  </w:num>
  <w:num w:numId="3" w16cid:durableId="1468669912">
    <w:abstractNumId w:val="38"/>
  </w:num>
  <w:num w:numId="4" w16cid:durableId="103698859">
    <w:abstractNumId w:val="38"/>
    <w:lvlOverride w:ilvl="0"/>
  </w:num>
  <w:num w:numId="5" w16cid:durableId="103698859">
    <w:abstractNumId w:val="38"/>
    <w:lvlOverride w:ilvl="0"/>
  </w:num>
  <w:num w:numId="6" w16cid:durableId="103698859">
    <w:abstractNumId w:val="38"/>
    <w:lvlOverride w:ilvl="0"/>
  </w:num>
  <w:num w:numId="7" w16cid:durableId="103698859">
    <w:abstractNumId w:val="38"/>
    <w:lvlOverride w:ilvl="0"/>
  </w:num>
  <w:num w:numId="8" w16cid:durableId="1317995715">
    <w:abstractNumId w:val="35"/>
  </w:num>
  <w:num w:numId="9" w16cid:durableId="1616016015">
    <w:abstractNumId w:val="13"/>
  </w:num>
  <w:num w:numId="10" w16cid:durableId="541988739">
    <w:abstractNumId w:val="4"/>
  </w:num>
  <w:num w:numId="11" w16cid:durableId="579558872">
    <w:abstractNumId w:val="3"/>
  </w:num>
  <w:num w:numId="12" w16cid:durableId="658771786">
    <w:abstractNumId w:val="3"/>
    <w:lvlOverride w:ilvl="0"/>
  </w:num>
  <w:num w:numId="13" w16cid:durableId="658771786">
    <w:abstractNumId w:val="3"/>
    <w:lvlOverride w:ilvl="0"/>
  </w:num>
  <w:num w:numId="14" w16cid:durableId="658771786">
    <w:abstractNumId w:val="3"/>
    <w:lvlOverride w:ilvl="0"/>
  </w:num>
  <w:num w:numId="15" w16cid:durableId="658771786">
    <w:abstractNumId w:val="3"/>
    <w:lvlOverride w:ilvl="0"/>
  </w:num>
  <w:num w:numId="16" w16cid:durableId="658771786">
    <w:abstractNumId w:val="3"/>
    <w:lvlOverride w:ilvl="0"/>
  </w:num>
  <w:num w:numId="17" w16cid:durableId="2003778121">
    <w:abstractNumId w:val="1"/>
  </w:num>
  <w:num w:numId="18" w16cid:durableId="1292008940">
    <w:abstractNumId w:val="36"/>
  </w:num>
  <w:num w:numId="19" w16cid:durableId="338970965">
    <w:abstractNumId w:val="33"/>
  </w:num>
  <w:num w:numId="20" w16cid:durableId="74014187">
    <w:abstractNumId w:val="19"/>
  </w:num>
  <w:num w:numId="21" w16cid:durableId="717357243">
    <w:abstractNumId w:val="19"/>
    <w:lvlOverride w:ilvl="0"/>
  </w:num>
  <w:num w:numId="22" w16cid:durableId="717357243">
    <w:abstractNumId w:val="19"/>
    <w:lvlOverride w:ilvl="0"/>
  </w:num>
  <w:num w:numId="23" w16cid:durableId="717357243">
    <w:abstractNumId w:val="19"/>
    <w:lvlOverride w:ilvl="0"/>
  </w:num>
  <w:num w:numId="24" w16cid:durableId="717357243">
    <w:abstractNumId w:val="19"/>
    <w:lvlOverride w:ilvl="0"/>
  </w:num>
  <w:num w:numId="25" w16cid:durableId="717357243">
    <w:abstractNumId w:val="19"/>
    <w:lvlOverride w:ilvl="0"/>
  </w:num>
  <w:num w:numId="26" w16cid:durableId="1825857005">
    <w:abstractNumId w:val="39"/>
  </w:num>
  <w:num w:numId="27" w16cid:durableId="437524785">
    <w:abstractNumId w:val="2"/>
  </w:num>
  <w:num w:numId="28" w16cid:durableId="846946650">
    <w:abstractNumId w:val="17"/>
  </w:num>
  <w:num w:numId="29" w16cid:durableId="93939634">
    <w:abstractNumId w:val="12"/>
  </w:num>
  <w:num w:numId="30" w16cid:durableId="1451050532">
    <w:abstractNumId w:val="14"/>
  </w:num>
  <w:num w:numId="31" w16cid:durableId="158739863">
    <w:abstractNumId w:val="40"/>
  </w:num>
  <w:num w:numId="32" w16cid:durableId="1118841646">
    <w:abstractNumId w:val="9"/>
  </w:num>
  <w:num w:numId="33" w16cid:durableId="1165783431">
    <w:abstractNumId w:val="22"/>
  </w:num>
  <w:num w:numId="34" w16cid:durableId="89349739">
    <w:abstractNumId w:val="18"/>
  </w:num>
  <w:num w:numId="35" w16cid:durableId="132990049">
    <w:abstractNumId w:val="29"/>
  </w:num>
  <w:num w:numId="36" w16cid:durableId="2017921844">
    <w:abstractNumId w:val="6"/>
  </w:num>
  <w:num w:numId="37" w16cid:durableId="161553461">
    <w:abstractNumId w:val="41"/>
  </w:num>
  <w:num w:numId="38" w16cid:durableId="578715338">
    <w:abstractNumId w:val="41"/>
    <w:lvlOverride w:ilvl="0"/>
  </w:num>
  <w:num w:numId="39" w16cid:durableId="578715338">
    <w:abstractNumId w:val="41"/>
    <w:lvlOverride w:ilvl="0"/>
  </w:num>
  <w:num w:numId="40" w16cid:durableId="578715338">
    <w:abstractNumId w:val="41"/>
    <w:lvlOverride w:ilvl="0"/>
  </w:num>
  <w:num w:numId="41" w16cid:durableId="1785928170">
    <w:abstractNumId w:val="26"/>
  </w:num>
  <w:num w:numId="42" w16cid:durableId="1486046823">
    <w:abstractNumId w:val="11"/>
  </w:num>
  <w:num w:numId="43" w16cid:durableId="770513672">
    <w:abstractNumId w:val="23"/>
  </w:num>
  <w:num w:numId="44" w16cid:durableId="999039144">
    <w:abstractNumId w:val="31"/>
  </w:num>
  <w:num w:numId="45" w16cid:durableId="142626725">
    <w:abstractNumId w:val="7"/>
  </w:num>
  <w:num w:numId="46" w16cid:durableId="599871054">
    <w:abstractNumId w:val="34"/>
  </w:num>
  <w:num w:numId="47" w16cid:durableId="1517617161">
    <w:abstractNumId w:val="5"/>
  </w:num>
  <w:num w:numId="48" w16cid:durableId="389691669">
    <w:abstractNumId w:val="16"/>
  </w:num>
  <w:num w:numId="49" w16cid:durableId="509375505">
    <w:abstractNumId w:val="27"/>
  </w:num>
  <w:num w:numId="50" w16cid:durableId="205339009">
    <w:abstractNumId w:val="8"/>
  </w:num>
  <w:num w:numId="51" w16cid:durableId="1028221731">
    <w:abstractNumId w:val="24"/>
  </w:num>
  <w:num w:numId="52" w16cid:durableId="1787658051">
    <w:abstractNumId w:val="0"/>
  </w:num>
  <w:num w:numId="53" w16cid:durableId="2021200142">
    <w:abstractNumId w:val="32"/>
  </w:num>
  <w:num w:numId="54" w16cid:durableId="2119058248">
    <w:abstractNumId w:val="30"/>
  </w:num>
  <w:num w:numId="55" w16cid:durableId="1564173883">
    <w:abstractNumId w:val="20"/>
  </w:num>
  <w:num w:numId="56" w16cid:durableId="732237815">
    <w:abstractNumId w:val="21"/>
  </w:num>
  <w:num w:numId="57" w16cid:durableId="672881213">
    <w:abstractNumId w:val="25"/>
  </w:num>
  <w:num w:numId="58" w16cid:durableId="458453942">
    <w:abstractNumId w:val="15"/>
  </w:num>
  <w:num w:numId="59" w16cid:durableId="1806241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B8"/>
    <w:rsid w:val="00126AED"/>
    <w:rsid w:val="00167D04"/>
    <w:rsid w:val="00211215"/>
    <w:rsid w:val="00221BF8"/>
    <w:rsid w:val="002962BB"/>
    <w:rsid w:val="002A3053"/>
    <w:rsid w:val="002A64A8"/>
    <w:rsid w:val="002E3773"/>
    <w:rsid w:val="003B3730"/>
    <w:rsid w:val="003D14DC"/>
    <w:rsid w:val="00500410"/>
    <w:rsid w:val="0056392C"/>
    <w:rsid w:val="00573760"/>
    <w:rsid w:val="00594E9C"/>
    <w:rsid w:val="006B10E8"/>
    <w:rsid w:val="006B3E71"/>
    <w:rsid w:val="0077048A"/>
    <w:rsid w:val="007F6255"/>
    <w:rsid w:val="0089108E"/>
    <w:rsid w:val="008A110B"/>
    <w:rsid w:val="00960460"/>
    <w:rsid w:val="009704FE"/>
    <w:rsid w:val="00A55A1C"/>
    <w:rsid w:val="00B801AF"/>
    <w:rsid w:val="00BF646D"/>
    <w:rsid w:val="00C74BB8"/>
    <w:rsid w:val="00D32638"/>
    <w:rsid w:val="00E81ED3"/>
    <w:rsid w:val="00EC0FD5"/>
    <w:rsid w:val="00F305D5"/>
    <w:rsid w:val="00F45D31"/>
    <w:rsid w:val="00F8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49C20"/>
  <w15:chartTrackingRefBased/>
  <w15:docId w15:val="{3DD762E7-5463-F741-B37A-882E60AB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4BB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BB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4BB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B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B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4BB8"/>
    <w:rPr>
      <w:rFonts w:ascii="Times New Roman" w:eastAsia="Times New Roman" w:hAnsi="Times New Roman" w:cs="Times New Roman"/>
      <w:b/>
      <w:bCs/>
    </w:rPr>
  </w:style>
  <w:style w:type="paragraph" w:customStyle="1" w:styleId="msonormal0">
    <w:name w:val="msonormal"/>
    <w:basedOn w:val="Normal"/>
    <w:rsid w:val="00C74BB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74BB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74BB8"/>
  </w:style>
  <w:style w:type="character" w:styleId="Hyperlink">
    <w:name w:val="Hyperlink"/>
    <w:basedOn w:val="DefaultParagraphFont"/>
    <w:uiPriority w:val="99"/>
    <w:semiHidden/>
    <w:unhideWhenUsed/>
    <w:rsid w:val="00C74BB8"/>
    <w:rPr>
      <w:color w:val="0000FF"/>
      <w:u w:val="single"/>
    </w:rPr>
  </w:style>
  <w:style w:type="character" w:styleId="FollowedHyperlink">
    <w:name w:val="FollowedHyperlink"/>
    <w:basedOn w:val="DefaultParagraphFont"/>
    <w:uiPriority w:val="99"/>
    <w:semiHidden/>
    <w:unhideWhenUsed/>
    <w:rsid w:val="00C74BB8"/>
    <w:rPr>
      <w:color w:val="800080"/>
      <w:u w:val="single"/>
    </w:rPr>
  </w:style>
  <w:style w:type="paragraph" w:styleId="Footer">
    <w:name w:val="footer"/>
    <w:basedOn w:val="Normal"/>
    <w:link w:val="FooterChar"/>
    <w:uiPriority w:val="99"/>
    <w:unhideWhenUsed/>
    <w:rsid w:val="00A55A1C"/>
    <w:pPr>
      <w:tabs>
        <w:tab w:val="center" w:pos="4680"/>
        <w:tab w:val="right" w:pos="9360"/>
      </w:tabs>
    </w:pPr>
  </w:style>
  <w:style w:type="character" w:customStyle="1" w:styleId="FooterChar">
    <w:name w:val="Footer Char"/>
    <w:basedOn w:val="DefaultParagraphFont"/>
    <w:link w:val="Footer"/>
    <w:uiPriority w:val="99"/>
    <w:rsid w:val="00A55A1C"/>
  </w:style>
  <w:style w:type="character" w:styleId="PageNumber">
    <w:name w:val="page number"/>
    <w:basedOn w:val="DefaultParagraphFont"/>
    <w:uiPriority w:val="99"/>
    <w:semiHidden/>
    <w:unhideWhenUsed/>
    <w:rsid w:val="00A55A1C"/>
  </w:style>
  <w:style w:type="paragraph" w:styleId="Header">
    <w:name w:val="header"/>
    <w:basedOn w:val="Normal"/>
    <w:link w:val="HeaderChar"/>
    <w:uiPriority w:val="99"/>
    <w:unhideWhenUsed/>
    <w:rsid w:val="00221BF8"/>
    <w:pPr>
      <w:tabs>
        <w:tab w:val="center" w:pos="4680"/>
        <w:tab w:val="right" w:pos="9360"/>
      </w:tabs>
    </w:pPr>
  </w:style>
  <w:style w:type="character" w:customStyle="1" w:styleId="HeaderChar">
    <w:name w:val="Header Char"/>
    <w:basedOn w:val="DefaultParagraphFont"/>
    <w:link w:val="Header"/>
    <w:uiPriority w:val="99"/>
    <w:rsid w:val="0022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3876">
      <w:bodyDiv w:val="1"/>
      <w:marLeft w:val="0"/>
      <w:marRight w:val="0"/>
      <w:marTop w:val="0"/>
      <w:marBottom w:val="0"/>
      <w:divBdr>
        <w:top w:val="none" w:sz="0" w:space="0" w:color="auto"/>
        <w:left w:val="none" w:sz="0" w:space="0" w:color="auto"/>
        <w:bottom w:val="none" w:sz="0" w:space="0" w:color="auto"/>
        <w:right w:val="none" w:sz="0" w:space="0" w:color="auto"/>
      </w:divBdr>
    </w:div>
    <w:div w:id="21084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pp.leg.wa.gov/RCW/default.aspx?cite=42.5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30</Pages>
  <Words>12199</Words>
  <Characters>69539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19</cp:revision>
  <dcterms:created xsi:type="dcterms:W3CDTF">2023-04-07T15:47:00Z</dcterms:created>
  <dcterms:modified xsi:type="dcterms:W3CDTF">2023-04-07T19:52:00Z</dcterms:modified>
</cp:coreProperties>
</file>