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0EA2" w14:textId="505B8657" w:rsidR="0050609B" w:rsidRPr="0050609B" w:rsidRDefault="0050609B" w:rsidP="0050609B">
      <w:pPr>
        <w:pStyle w:val="Body"/>
        <w:shd w:val="clear" w:color="auto" w:fill="FFFFFF"/>
        <w:ind w:left="88" w:right="4"/>
        <w:rPr>
          <w:rFonts w:ascii="Helvetica" w:eastAsia="Times New Roman" w:hAnsi="Helvetica" w:cs="Times New Roman"/>
          <w:b/>
          <w:bCs/>
          <w:sz w:val="32"/>
          <w:szCs w:val="32"/>
          <w:u w:color="000000"/>
        </w:rPr>
      </w:pPr>
      <w:r w:rsidRPr="0050609B">
        <w:rPr>
          <w:rFonts w:ascii="Helvetica" w:hAnsi="Helvetica" w:cs="Times New Roman"/>
          <w:b/>
          <w:bCs/>
          <w:sz w:val="32"/>
          <w:szCs w:val="32"/>
          <w:u w:color="000000"/>
          <w:lang w:val="de-DE"/>
        </w:rPr>
        <w:t xml:space="preserve">Resolution: </w:t>
      </w:r>
      <w:r w:rsidRPr="0050609B">
        <w:rPr>
          <w:rFonts w:ascii="Helvetica" w:hAnsi="Helvetica" w:cs="Times New Roman"/>
          <w:b/>
          <w:bCs/>
          <w:sz w:val="32"/>
          <w:szCs w:val="32"/>
          <w:u w:color="000000"/>
        </w:rPr>
        <w:t>Expanding the Size of the U.S. House of Representatives</w:t>
      </w:r>
    </w:p>
    <w:p w14:paraId="6E304107" w14:textId="77777777" w:rsidR="0050609B" w:rsidRPr="0050609B" w:rsidRDefault="0050609B" w:rsidP="0050609B">
      <w:pPr>
        <w:pStyle w:val="Body"/>
        <w:shd w:val="clear" w:color="auto" w:fill="FFFFFF"/>
        <w:ind w:left="88"/>
        <w:jc w:val="center"/>
        <w:rPr>
          <w:rFonts w:ascii="Helvetica" w:eastAsia="Times New Roman" w:hAnsi="Helvetica" w:cs="Times New Roman"/>
          <w:sz w:val="24"/>
          <w:szCs w:val="24"/>
          <w:u w:color="000000"/>
        </w:rPr>
      </w:pPr>
    </w:p>
    <w:p w14:paraId="4C3BA420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  <w:r w:rsidRPr="0050609B">
        <w:rPr>
          <w:rFonts w:ascii="Helvetica" w:hAnsi="Helvetica" w:cs="Times New Roman"/>
          <w:sz w:val="28"/>
          <w:szCs w:val="28"/>
          <w:u w:color="000000"/>
          <w:shd w:val="clear" w:color="auto" w:fill="FFFFFF"/>
        </w:rPr>
        <w:t xml:space="preserve">Whereas the </w:t>
      </w:r>
      <w:hyperlink r:id="rId6" w:history="1">
        <w:r w:rsidRPr="0050609B">
          <w:rPr>
            <w:rStyle w:val="Hyperlink0"/>
            <w:rFonts w:ascii="Helvetica" w:hAnsi="Helvetica" w:cs="Times New Roman"/>
            <w:sz w:val="28"/>
            <w:szCs w:val="28"/>
            <w:u w:color="000000"/>
          </w:rPr>
          <w:t>Permanent Apportionment Act of 1929</w:t>
        </w:r>
      </w:hyperlink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 xml:space="preserve"> caps the size of the House of Representatives at 435 people; and </w:t>
      </w:r>
    </w:p>
    <w:p w14:paraId="27143FC3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</w:p>
    <w:p w14:paraId="4EDED10A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>Whereas in 2018 there was an estimated one voting member of the House for about 747,000 Americans, which is the highest population-to-representative ratio among a peer group of industrialized democracies, and the highest it</w:t>
      </w:r>
      <w:r w:rsidRPr="0050609B">
        <w:rPr>
          <w:rFonts w:ascii="Helvetica" w:hAnsi="Helvetica" w:cs="Times New Roman"/>
          <w:color w:val="1A1A1B"/>
          <w:sz w:val="28"/>
          <w:szCs w:val="28"/>
          <w:u w:color="000000"/>
          <w:rtl/>
        </w:rPr>
        <w:t>’</w:t>
      </w: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 xml:space="preserve">s been in U.S. history; and </w:t>
      </w:r>
    </w:p>
    <w:p w14:paraId="5506451F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</w:p>
    <w:p w14:paraId="6C96A3F4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>Whereas in the century-plus since the number of House seats first reached its current total of 435 (excluding nonvoting delegates), the representation ratio has more than tripled – from one representative for every 209,447 people in 1910 to one for every 747,184; and</w:t>
      </w:r>
    </w:p>
    <w:p w14:paraId="6A1CC4D8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</w:p>
    <w:p w14:paraId="6CB88063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>Whereas the population-to-representation ratio varies greatly across states, with the representative from Montana representing over a million people from 2012-2022 and the representative from Rhode Island representing around 529,000 throughout the decade; and</w:t>
      </w:r>
    </w:p>
    <w:p w14:paraId="7D2241B5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</w:p>
    <w:p w14:paraId="263FC4C0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>Whereas the platform of the Washington State Democrats calls for full congressional representation and statehood for the District of Columbia, which will further increase the population-to-representation ratio if the size of the House remains fixed at 435.</w:t>
      </w:r>
    </w:p>
    <w:p w14:paraId="776BC74C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</w:p>
    <w:p w14:paraId="7CC9AEBC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  <w:proofErr w:type="gramStart"/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>Therefore</w:t>
      </w:r>
      <w:proofErr w:type="gramEnd"/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 xml:space="preserve"> be it resolved that the 32</w:t>
      </w:r>
      <w:r w:rsidRPr="0050609B">
        <w:rPr>
          <w:rFonts w:ascii="Helvetica" w:hAnsi="Helvetica" w:cs="Times New Roman"/>
          <w:color w:val="1A1A1B"/>
          <w:sz w:val="28"/>
          <w:szCs w:val="28"/>
          <w:u w:color="000000"/>
          <w:vertAlign w:val="superscript"/>
        </w:rPr>
        <w:t>nd</w:t>
      </w: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 xml:space="preserve"> Legislative District support federal legislation to increase the size of the House of Representatives; and </w:t>
      </w:r>
    </w:p>
    <w:p w14:paraId="60415383" w14:textId="77777777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eastAsia="Arial" w:hAnsi="Helvetica" w:cs="Times New Roman"/>
          <w:color w:val="1A1A1B"/>
          <w:sz w:val="28"/>
          <w:szCs w:val="28"/>
          <w:u w:color="000000"/>
        </w:rPr>
      </w:pPr>
    </w:p>
    <w:p w14:paraId="452DB41D" w14:textId="77777777" w:rsidR="0050609B" w:rsidRDefault="0050609B" w:rsidP="0050609B">
      <w:pPr>
        <w:pStyle w:val="Body"/>
        <w:shd w:val="clear" w:color="auto" w:fill="FFFFFF"/>
        <w:jc w:val="both"/>
        <w:rPr>
          <w:rFonts w:ascii="Helvetica" w:hAnsi="Helvetica" w:cs="Times New Roman"/>
          <w:color w:val="1A1A1B"/>
          <w:sz w:val="28"/>
          <w:szCs w:val="28"/>
          <w:u w:color="000000"/>
        </w:rPr>
      </w:pP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>Be it further resolved that the 32</w:t>
      </w:r>
      <w:r w:rsidRPr="0050609B">
        <w:rPr>
          <w:rFonts w:ascii="Helvetica" w:hAnsi="Helvetica" w:cs="Times New Roman"/>
          <w:color w:val="1A1A1B"/>
          <w:sz w:val="28"/>
          <w:szCs w:val="28"/>
          <w:u w:color="000000"/>
          <w:vertAlign w:val="superscript"/>
        </w:rPr>
        <w:t>nd</w:t>
      </w:r>
      <w:r w:rsidRPr="0050609B">
        <w:rPr>
          <w:rFonts w:ascii="Helvetica" w:hAnsi="Helvetica" w:cs="Times New Roman"/>
          <w:color w:val="1A1A1B"/>
          <w:sz w:val="28"/>
          <w:szCs w:val="28"/>
          <w:u w:color="000000"/>
        </w:rPr>
        <w:t xml:space="preserve"> Legislative District call upon our federal delegation to co-sponsor H.R. 996, or similar legislation, which would establish a commission to make recommendations on the appropriate size of membership of the House of Representatives and the method by which Members are elected.</w:t>
      </w:r>
    </w:p>
    <w:p w14:paraId="2B77B593" w14:textId="77777777" w:rsidR="0050609B" w:rsidRDefault="0050609B" w:rsidP="0050609B">
      <w:pPr>
        <w:pStyle w:val="Body"/>
        <w:shd w:val="clear" w:color="auto" w:fill="FFFFFF"/>
        <w:jc w:val="both"/>
        <w:rPr>
          <w:rFonts w:ascii="Helvetica" w:hAnsi="Helvetica" w:cs="Times New Roman"/>
          <w:color w:val="1A1A1B"/>
          <w:sz w:val="28"/>
          <w:szCs w:val="28"/>
          <w:u w:color="000000"/>
        </w:rPr>
      </w:pPr>
    </w:p>
    <w:p w14:paraId="54CD04FC" w14:textId="6C62D65A" w:rsidR="0050609B" w:rsidRDefault="0050609B" w:rsidP="0050609B">
      <w:pPr>
        <w:pStyle w:val="Body"/>
        <w:shd w:val="clear" w:color="auto" w:fill="FFFFFF"/>
        <w:jc w:val="both"/>
        <w:rPr>
          <w:rFonts w:ascii="Helvetica" w:hAnsi="Helvetica" w:cs="Times New Roman"/>
          <w:color w:val="1A1A1B"/>
          <w:sz w:val="28"/>
          <w:szCs w:val="28"/>
          <w:u w:color="000000"/>
        </w:rPr>
      </w:pPr>
      <w:r>
        <w:rPr>
          <w:rFonts w:ascii="Helvetica" w:hAnsi="Helvetica" w:cs="Times New Roman"/>
          <w:color w:val="1A1A1B"/>
          <w:sz w:val="28"/>
          <w:szCs w:val="28"/>
          <w:u w:color="000000"/>
        </w:rPr>
        <w:t>Submitted by Chris Roberts, Chair</w:t>
      </w:r>
    </w:p>
    <w:p w14:paraId="1B9814DB" w14:textId="48E64A35" w:rsidR="0050609B" w:rsidRPr="0050609B" w:rsidRDefault="0050609B" w:rsidP="0050609B">
      <w:pPr>
        <w:pStyle w:val="Body"/>
        <w:shd w:val="clear" w:color="auto" w:fill="FFFFFF"/>
        <w:jc w:val="both"/>
        <w:rPr>
          <w:rFonts w:ascii="Helvetica" w:hAnsi="Helvetica" w:cs="Times New Roman"/>
          <w:sz w:val="28"/>
          <w:szCs w:val="28"/>
        </w:rPr>
      </w:pPr>
      <w:r>
        <w:rPr>
          <w:rFonts w:ascii="Helvetica" w:hAnsi="Helvetica" w:cs="Times New Roman"/>
          <w:color w:val="1A1A1B"/>
          <w:sz w:val="28"/>
          <w:szCs w:val="28"/>
          <w:u w:color="000000"/>
        </w:rPr>
        <w:t>Adopted on May 5, 2021</w:t>
      </w:r>
    </w:p>
    <w:p w14:paraId="76974A29" w14:textId="77777777" w:rsidR="0050609B" w:rsidRPr="0050609B" w:rsidRDefault="0050609B">
      <w:pPr>
        <w:rPr>
          <w:rFonts w:ascii="Helvetica" w:hAnsi="Helvetica"/>
          <w:sz w:val="28"/>
          <w:szCs w:val="28"/>
        </w:rPr>
      </w:pPr>
    </w:p>
    <w:sectPr w:rsidR="0050609B" w:rsidRPr="005060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DE98A" w14:textId="77777777" w:rsidR="00002B7E" w:rsidRDefault="00002B7E" w:rsidP="0050609B">
      <w:r>
        <w:separator/>
      </w:r>
    </w:p>
  </w:endnote>
  <w:endnote w:type="continuationSeparator" w:id="0">
    <w:p w14:paraId="61E2806B" w14:textId="77777777" w:rsidR="00002B7E" w:rsidRDefault="00002B7E" w:rsidP="0050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6660224"/>
      <w:docPartObj>
        <w:docPartGallery w:val="Page Numbers (Bottom of Page)"/>
        <w:docPartUnique/>
      </w:docPartObj>
    </w:sdtPr>
    <w:sdtContent>
      <w:p w14:paraId="6C9BD7A1" w14:textId="338CB450" w:rsidR="0050609B" w:rsidRDefault="0050609B" w:rsidP="00B26C0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4E0514D" w14:textId="77777777" w:rsidR="0050609B" w:rsidRDefault="00506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3962" w14:textId="66375794" w:rsidR="0050609B" w:rsidRDefault="0050609B" w:rsidP="00B26C01">
    <w:pPr>
      <w:pStyle w:val="Footer"/>
      <w:framePr w:wrap="none" w:vAnchor="text" w:hAnchor="margin" w:xAlign="center" w:y="1"/>
      <w:rPr>
        <w:rStyle w:val="PageNumber"/>
      </w:rPr>
    </w:pPr>
  </w:p>
  <w:p w14:paraId="63C491FB" w14:textId="77777777" w:rsidR="0050609B" w:rsidRDefault="005060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E9E1" w14:textId="77777777" w:rsidR="0050609B" w:rsidRDefault="00506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56D27" w14:textId="77777777" w:rsidR="00002B7E" w:rsidRDefault="00002B7E" w:rsidP="0050609B">
      <w:r>
        <w:separator/>
      </w:r>
    </w:p>
  </w:footnote>
  <w:footnote w:type="continuationSeparator" w:id="0">
    <w:p w14:paraId="07D11901" w14:textId="77777777" w:rsidR="00002B7E" w:rsidRDefault="00002B7E" w:rsidP="00506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207C" w14:textId="77777777" w:rsidR="0050609B" w:rsidRDefault="00506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7611C" w14:textId="77777777" w:rsidR="0050609B" w:rsidRDefault="005060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811D" w14:textId="77777777" w:rsidR="0050609B" w:rsidRDefault="005060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9B"/>
    <w:rsid w:val="00002B7E"/>
    <w:rsid w:val="0050609B"/>
    <w:rsid w:val="00A931D3"/>
    <w:rsid w:val="00E5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FCFDB6"/>
  <w15:chartTrackingRefBased/>
  <w15:docId w15:val="{5FFD6389-D56A-2C49-8D79-3DF014B0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5060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sid w:val="0050609B"/>
    <w:rPr>
      <w:color w:val="0563C1" w:themeColor="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50609B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06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09B"/>
  </w:style>
  <w:style w:type="character" w:styleId="PageNumber">
    <w:name w:val="page number"/>
    <w:basedOn w:val="DefaultParagraphFont"/>
    <w:uiPriority w:val="99"/>
    <w:semiHidden/>
    <w:unhideWhenUsed/>
    <w:rsid w:val="0050609B"/>
  </w:style>
  <w:style w:type="paragraph" w:styleId="Header">
    <w:name w:val="header"/>
    <w:basedOn w:val="Normal"/>
    <w:link w:val="HeaderChar"/>
    <w:uiPriority w:val="99"/>
    <w:unhideWhenUsed/>
    <w:rsid w:val="00506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Reapportionment_Act_of_192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2023-03-30T11:45:00Z</dcterms:created>
  <dcterms:modified xsi:type="dcterms:W3CDTF">2023-03-30T11:58:00Z</dcterms:modified>
</cp:coreProperties>
</file>