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CCEE" w14:textId="77777777" w:rsidR="00DA6508" w:rsidRPr="00DA6508" w:rsidRDefault="00DA6508" w:rsidP="00DA6508">
      <w:pPr>
        <w:shd w:val="clear" w:color="auto" w:fill="FFFFFF"/>
        <w:spacing w:before="100" w:beforeAutospacing="1" w:after="100" w:afterAutospacing="1"/>
        <w:outlineLvl w:val="0"/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</w:pPr>
      <w:r w:rsidRPr="00DA6508"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  <w:t>Vote "</w:t>
      </w:r>
      <w:proofErr w:type="gramStart"/>
      <w:r w:rsidRPr="00DA6508"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  <w:t>Approve</w:t>
      </w:r>
      <w:proofErr w:type="gramEnd"/>
      <w:r w:rsidRPr="00DA6508"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  <w:t>" on Referendum 90 (SB5395)</w:t>
      </w:r>
    </w:p>
    <w:p w14:paraId="59597285" w14:textId="77777777" w:rsidR="00DA6508" w:rsidRPr="00DA6508" w:rsidRDefault="00DA6508" w:rsidP="00DA6508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DA6508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DA6508">
        <w:rPr>
          <w:rFonts w:ascii="Roboto" w:eastAsia="Times New Roman" w:hAnsi="Roboto" w:cs="Times New Roman"/>
          <w:color w:val="000000"/>
          <w:kern w:val="0"/>
          <w14:ligatures w14:val="none"/>
        </w:rPr>
        <w:t> age-appropriate, comprehensive and inclusive sex education is critical to the health and safety of Washington’s young people, both short-term and long-term; and</w:t>
      </w:r>
    </w:p>
    <w:p w14:paraId="578B362A" w14:textId="77777777" w:rsidR="00DA6508" w:rsidRPr="00DA6508" w:rsidRDefault="00DA6508" w:rsidP="00DA6508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DA6508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DA6508">
        <w:rPr>
          <w:rFonts w:ascii="Roboto" w:eastAsia="Times New Roman" w:hAnsi="Roboto" w:cs="Times New Roman"/>
          <w:color w:val="000000"/>
          <w:kern w:val="0"/>
          <w14:ligatures w14:val="none"/>
        </w:rPr>
        <w:t> LGBTQ+ young people need sex education that addresses their identities and experiences, and that provides all young people with opportunities to understand sexual orientation and gender identity in open, non-stigmatizing ways; and</w:t>
      </w:r>
    </w:p>
    <w:p w14:paraId="12A9C353" w14:textId="77777777" w:rsidR="00DA6508" w:rsidRPr="00DA6508" w:rsidRDefault="00DA6508" w:rsidP="00DA6508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DA6508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DA6508">
        <w:rPr>
          <w:rFonts w:ascii="Roboto" w:eastAsia="Times New Roman" w:hAnsi="Roboto" w:cs="Times New Roman"/>
          <w:color w:val="000000"/>
          <w:kern w:val="0"/>
          <w14:ligatures w14:val="none"/>
        </w:rPr>
        <w:t> young people need access to information and resources that include the importance of consent and healthy relationships – starting well before young adulthood and well before they become sexually active – to help them understand how to ask for consent, respect personal boundaries, and learn how to utter and accept a “No”; and</w:t>
      </w:r>
    </w:p>
    <w:p w14:paraId="15B7075E" w14:textId="77777777" w:rsidR="00DA6508" w:rsidRPr="00DA6508" w:rsidRDefault="00DA6508" w:rsidP="00DA6508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DA6508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DA6508">
        <w:rPr>
          <w:rFonts w:ascii="Roboto" w:eastAsia="Times New Roman" w:hAnsi="Roboto" w:cs="Times New Roman"/>
          <w:color w:val="000000"/>
          <w:kern w:val="0"/>
          <w14:ligatures w14:val="none"/>
        </w:rPr>
        <w:t> a strong majority of Washingtonians support requiring schools to offer scientifically based, medically accurate, age-appropriate, comprehensive sex education (86% support, 70% “strongly support,” according to Planned Parenthood Votes Northwest); and</w:t>
      </w:r>
    </w:p>
    <w:p w14:paraId="29A26E2D" w14:textId="77777777" w:rsidR="00DA6508" w:rsidRPr="00DA6508" w:rsidRDefault="00DA6508" w:rsidP="00DA6508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DA6508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DA6508">
        <w:rPr>
          <w:rFonts w:ascii="Roboto" w:eastAsia="Times New Roman" w:hAnsi="Roboto" w:cs="Times New Roman"/>
          <w:color w:val="000000"/>
          <w:kern w:val="0"/>
          <w14:ligatures w14:val="none"/>
        </w:rPr>
        <w:t> Senate Bill 5395, formalizing provisions regarding “Comprehensive Sexual Health Education” – but without change or compromise to the substance of the existing guidelines in the Washington State Health and Physical Education K-12 Learning Standards – was passed by our state legislature and signed into law by Governor Inslee in March 2020, with the support of Superintendent of Public Instruction Chris Reykdal; and</w:t>
      </w:r>
    </w:p>
    <w:p w14:paraId="576983B2" w14:textId="77777777" w:rsidR="00DA6508" w:rsidRPr="00DA6508" w:rsidRDefault="00DA6508" w:rsidP="00DA6508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DA6508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DA6508">
        <w:rPr>
          <w:rFonts w:ascii="Roboto" w:eastAsia="Times New Roman" w:hAnsi="Roboto" w:cs="Times New Roman"/>
          <w:color w:val="000000"/>
          <w:kern w:val="0"/>
          <w14:ligatures w14:val="none"/>
        </w:rPr>
        <w:t> SB 5395 would require school districts to adopt or develop, consistent with state standards, comprehensive age-appropriate sexual health education, as defined, for all students, and excuse students if their parents request;</w:t>
      </w:r>
    </w:p>
    <w:p w14:paraId="05EE2B38" w14:textId="55986806" w:rsidR="00DA6508" w:rsidRPr="00DA6508" w:rsidRDefault="00DA6508" w:rsidP="00DA6508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DA6508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Therefore, be it resolved</w:t>
      </w:r>
      <w:r w:rsidRPr="00DA6508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 that the </w:t>
      </w:r>
      <w:r>
        <w:rPr>
          <w:rFonts w:ascii="Roboto" w:eastAsia="Times New Roman" w:hAnsi="Roboto" w:cs="Times New Roman"/>
          <w:color w:val="000000"/>
          <w:kern w:val="0"/>
          <w14:ligatures w14:val="none"/>
        </w:rPr>
        <w:t>32</w:t>
      </w:r>
      <w:r w:rsidRPr="00DA6508">
        <w:rPr>
          <w:rFonts w:ascii="Roboto" w:eastAsia="Times New Roman" w:hAnsi="Roboto" w:cs="Times New Roman"/>
          <w:color w:val="000000"/>
          <w:kern w:val="0"/>
          <w:vertAlign w:val="superscript"/>
          <w14:ligatures w14:val="none"/>
        </w:rPr>
        <w:t>nd</w:t>
      </w:r>
      <w:r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LD Democrats</w:t>
      </w:r>
      <w:r w:rsidRPr="00DA6508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urges all voters to vote “Approve” on Referendum 90 (SB 5395) in the November 2020 election, in order to assure the availability of age-appropriate, comprehensive, scientifically based, inclusive sex education that varies by grade level, and includes affirmative consent and bystander training; K-3 instruction would only be social-emotional learning for students in Washington.</w:t>
      </w:r>
    </w:p>
    <w:p w14:paraId="1CFCB7DF" w14:textId="77777777" w:rsidR="00DA6508" w:rsidRPr="00DA6508" w:rsidRDefault="008559D7" w:rsidP="00DA6508">
      <w:pPr>
        <w:spacing w:before="225" w:after="225"/>
        <w:rPr>
          <w:rFonts w:ascii="Times New Roman" w:eastAsia="Times New Roman" w:hAnsi="Times New Roman" w:cs="Times New Roman"/>
          <w:kern w:val="0"/>
          <w14:ligatures w14:val="none"/>
        </w:rPr>
      </w:pPr>
      <w:r w:rsidRPr="008559D7">
        <w:rPr>
          <w:rFonts w:ascii="Times New Roman" w:eastAsia="Times New Roman" w:hAnsi="Times New Roman" w:cs="Times New Roman"/>
          <w:noProof/>
          <w:kern w:val="0"/>
        </w:rPr>
        <w:pict w14:anchorId="00AA0B65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18442678" w14:textId="497884A9" w:rsidR="00DA6508" w:rsidRDefault="00DA6508" w:rsidP="00DA6508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>
        <w:rPr>
          <w:rFonts w:ascii="Roboto" w:eastAsia="Times New Roman" w:hAnsi="Roboto" w:cs="Times New Roman"/>
          <w:color w:val="000000"/>
          <w:kern w:val="0"/>
          <w14:ligatures w14:val="none"/>
        </w:rPr>
        <w:t>Submitted by Carol McMahon, PCO</w:t>
      </w:r>
      <w:r>
        <w:rPr>
          <w:rFonts w:ascii="Roboto" w:eastAsia="Times New Roman" w:hAnsi="Roboto" w:cs="Times New Roman"/>
          <w:color w:val="000000"/>
          <w:kern w:val="0"/>
          <w14:ligatures w14:val="none"/>
        </w:rPr>
        <w:br/>
        <w:t>Adopted on August 12, 2020</w:t>
      </w:r>
    </w:p>
    <w:p w14:paraId="20E666EA" w14:textId="293598EE" w:rsidR="00DA6508" w:rsidRPr="0064115C" w:rsidRDefault="00DA6508" w:rsidP="0064115C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DA6508">
        <w:rPr>
          <w:rFonts w:ascii="Roboto" w:eastAsia="Times New Roman" w:hAnsi="Roboto" w:cs="Times New Roman"/>
          <w:color w:val="000000"/>
          <w:kern w:val="0"/>
          <w14:ligatures w14:val="none"/>
        </w:rPr>
        <w:t>Adopted by the Salish Sea Chapter of the Washington State Federation of Democratic Women (WSFDW) on July 27, 2020.</w:t>
      </w:r>
    </w:p>
    <w:sectPr w:rsidR="00DA6508" w:rsidRPr="0064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08"/>
    <w:rsid w:val="0064115C"/>
    <w:rsid w:val="008559D7"/>
    <w:rsid w:val="00D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56A7"/>
  <w15:chartTrackingRefBased/>
  <w15:docId w15:val="{B3F10172-9B3C-B844-A76A-08E76C26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65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50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A65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DA6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2</cp:revision>
  <dcterms:created xsi:type="dcterms:W3CDTF">2023-04-17T04:20:00Z</dcterms:created>
  <dcterms:modified xsi:type="dcterms:W3CDTF">2023-04-17T04:22:00Z</dcterms:modified>
</cp:coreProperties>
</file>